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212" w14:textId="77777777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</w:p>
    <w:p w14:paraId="120905BF" w14:textId="68BA23BD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  <w:r w:rsidRPr="00A6559A">
        <w:rPr>
          <w:rFonts w:ascii="Times New Roman" w:hAnsi="Times New Roman" w:cs="Times New Roman"/>
          <w:b/>
          <w:sz w:val="40"/>
        </w:rPr>
        <w:t>Izvršenje financijskog plana pre</w:t>
      </w:r>
      <w:r>
        <w:rPr>
          <w:rFonts w:ascii="Times New Roman" w:hAnsi="Times New Roman" w:cs="Times New Roman"/>
          <w:b/>
          <w:sz w:val="40"/>
        </w:rPr>
        <w:t>ma izvorima financiranja za 202</w:t>
      </w:r>
      <w:r w:rsidR="005D47AA">
        <w:rPr>
          <w:rFonts w:ascii="Times New Roman" w:hAnsi="Times New Roman" w:cs="Times New Roman"/>
          <w:b/>
          <w:sz w:val="40"/>
        </w:rPr>
        <w:t>1</w:t>
      </w:r>
      <w:r w:rsidRPr="00A6559A">
        <w:rPr>
          <w:rFonts w:ascii="Times New Roman" w:hAnsi="Times New Roman" w:cs="Times New Roman"/>
          <w:b/>
          <w:sz w:val="40"/>
        </w:rPr>
        <w:t>. godinu</w:t>
      </w:r>
    </w:p>
    <w:p w14:paraId="7F2E359E" w14:textId="77777777" w:rsidR="00624D5F" w:rsidRDefault="00624D5F" w:rsidP="00624D5F">
      <w:pPr>
        <w:rPr>
          <w:rFonts w:ascii="Times New Roman" w:hAnsi="Times New Roman" w:cs="Times New Roman"/>
          <w:sz w:val="24"/>
        </w:rPr>
      </w:pPr>
    </w:p>
    <w:p w14:paraId="2ACBE84F" w14:textId="77777777" w:rsidR="00624D5F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3BB7">
        <w:rPr>
          <w:rFonts w:ascii="Times New Roman" w:hAnsi="Times New Roman" w:cs="Times New Roman"/>
          <w:b/>
          <w:sz w:val="24"/>
        </w:rPr>
        <w:t>Izvor financiranja: Grad Vinkovci</w:t>
      </w:r>
    </w:p>
    <w:p w14:paraId="6B9BE68E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56E8B6D8" w14:textId="5DCCDA5F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prema izvoru financiranja koji se odnosi na Grad Vinkovce, decentralizirana sredstva, ostvareni su sljedeći rashodi: dnevnice za službeni put u zemlji </w:t>
      </w:r>
      <w:r w:rsidR="00665EE2">
        <w:rPr>
          <w:rFonts w:ascii="Times New Roman" w:hAnsi="Times New Roman" w:cs="Times New Roman"/>
          <w:sz w:val="24"/>
        </w:rPr>
        <w:t>5.880,00</w:t>
      </w:r>
      <w:r>
        <w:rPr>
          <w:rFonts w:ascii="Times New Roman" w:hAnsi="Times New Roman" w:cs="Times New Roman"/>
          <w:sz w:val="24"/>
        </w:rPr>
        <w:t xml:space="preserve"> kuna, naknade za smještaj na službenom putu u zemlji </w:t>
      </w:r>
      <w:r w:rsidR="00665EE2">
        <w:rPr>
          <w:rFonts w:ascii="Times New Roman" w:hAnsi="Times New Roman" w:cs="Times New Roman"/>
          <w:sz w:val="24"/>
        </w:rPr>
        <w:t>4.100,00</w:t>
      </w:r>
      <w:r>
        <w:rPr>
          <w:rFonts w:ascii="Times New Roman" w:hAnsi="Times New Roman" w:cs="Times New Roman"/>
          <w:sz w:val="24"/>
        </w:rPr>
        <w:t xml:space="preserve"> kuna, naknade za prijevoz na službenom putu u zemlji </w:t>
      </w:r>
      <w:r w:rsidR="00665EE2">
        <w:rPr>
          <w:rFonts w:ascii="Times New Roman" w:hAnsi="Times New Roman" w:cs="Times New Roman"/>
          <w:sz w:val="24"/>
        </w:rPr>
        <w:t>1.500</w:t>
      </w:r>
      <w:r>
        <w:rPr>
          <w:rFonts w:ascii="Times New Roman" w:hAnsi="Times New Roman" w:cs="Times New Roman"/>
          <w:sz w:val="24"/>
        </w:rPr>
        <w:t xml:space="preserve">,00 kuna, naknade za prijevoz na posao i sa posla </w:t>
      </w:r>
      <w:r w:rsidR="00665EE2">
        <w:rPr>
          <w:rFonts w:ascii="Times New Roman" w:hAnsi="Times New Roman" w:cs="Times New Roman"/>
          <w:sz w:val="24"/>
        </w:rPr>
        <w:t>405.638,49</w:t>
      </w:r>
      <w:r>
        <w:rPr>
          <w:rFonts w:ascii="Times New Roman" w:hAnsi="Times New Roman" w:cs="Times New Roman"/>
          <w:sz w:val="24"/>
        </w:rPr>
        <w:t xml:space="preserve"> kuna,</w:t>
      </w:r>
      <w:r w:rsidR="00665E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uredski materijal </w:t>
      </w:r>
      <w:r w:rsidR="00665EE2">
        <w:rPr>
          <w:rFonts w:ascii="Times New Roman" w:hAnsi="Times New Roman" w:cs="Times New Roman"/>
          <w:sz w:val="24"/>
        </w:rPr>
        <w:t>10.000,00</w:t>
      </w:r>
      <w:r>
        <w:rPr>
          <w:rFonts w:ascii="Times New Roman" w:hAnsi="Times New Roman" w:cs="Times New Roman"/>
          <w:sz w:val="24"/>
        </w:rPr>
        <w:t xml:space="preserve"> kuna, literatura </w:t>
      </w:r>
      <w:r w:rsidR="00665EE2">
        <w:rPr>
          <w:rFonts w:ascii="Times New Roman" w:hAnsi="Times New Roman" w:cs="Times New Roman"/>
          <w:sz w:val="24"/>
        </w:rPr>
        <w:t>2.000,00</w:t>
      </w:r>
      <w:r>
        <w:rPr>
          <w:rFonts w:ascii="Times New Roman" w:hAnsi="Times New Roman" w:cs="Times New Roman"/>
          <w:sz w:val="24"/>
        </w:rPr>
        <w:t xml:space="preserve"> kuna, materijal i sredstva za čišćenje i održavanje </w:t>
      </w:r>
      <w:r w:rsidR="00665EE2">
        <w:rPr>
          <w:rFonts w:ascii="Times New Roman" w:hAnsi="Times New Roman" w:cs="Times New Roman"/>
          <w:sz w:val="24"/>
        </w:rPr>
        <w:t>2.543,81</w:t>
      </w:r>
      <w:r>
        <w:rPr>
          <w:rFonts w:ascii="Times New Roman" w:hAnsi="Times New Roman" w:cs="Times New Roman"/>
          <w:sz w:val="24"/>
        </w:rPr>
        <w:t xml:space="preserve"> kuna, materijal za higijenske potrebe i njegu 6.000,00 kuna, ostali materijal za potrebe redovitog poslovanja </w:t>
      </w:r>
      <w:r w:rsidR="00665EE2">
        <w:rPr>
          <w:rFonts w:ascii="Times New Roman" w:hAnsi="Times New Roman" w:cs="Times New Roman"/>
          <w:sz w:val="24"/>
        </w:rPr>
        <w:t>2.868,49</w:t>
      </w:r>
      <w:r>
        <w:rPr>
          <w:rFonts w:ascii="Times New Roman" w:hAnsi="Times New Roman" w:cs="Times New Roman"/>
          <w:sz w:val="24"/>
        </w:rPr>
        <w:t xml:space="preserve"> kuna, plin </w:t>
      </w:r>
      <w:r w:rsidR="00665EE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665EE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00,00 kuna, motorni benzin i dizel gorivo </w:t>
      </w:r>
      <w:r w:rsidR="00665EE2">
        <w:rPr>
          <w:rFonts w:ascii="Times New Roman" w:hAnsi="Times New Roman" w:cs="Times New Roman"/>
          <w:sz w:val="24"/>
        </w:rPr>
        <w:t>4.806,26</w:t>
      </w:r>
      <w:r>
        <w:rPr>
          <w:rFonts w:ascii="Times New Roman" w:hAnsi="Times New Roman" w:cs="Times New Roman"/>
          <w:sz w:val="24"/>
        </w:rPr>
        <w:t xml:space="preserve"> kuna, usluge telefona </w:t>
      </w:r>
      <w:r w:rsidR="00665EE2">
        <w:rPr>
          <w:rFonts w:ascii="Times New Roman" w:hAnsi="Times New Roman" w:cs="Times New Roman"/>
          <w:sz w:val="24"/>
        </w:rPr>
        <w:t>9.470,52</w:t>
      </w:r>
      <w:r>
        <w:rPr>
          <w:rFonts w:ascii="Times New Roman" w:hAnsi="Times New Roman" w:cs="Times New Roman"/>
          <w:sz w:val="24"/>
        </w:rPr>
        <w:t xml:space="preserve"> kuna, poštarina (pisma, tiskanice) </w:t>
      </w:r>
      <w:r w:rsidR="00665EE2">
        <w:rPr>
          <w:rFonts w:ascii="Times New Roman" w:hAnsi="Times New Roman" w:cs="Times New Roman"/>
          <w:sz w:val="24"/>
        </w:rPr>
        <w:t>2.121,10</w:t>
      </w:r>
      <w:r>
        <w:rPr>
          <w:rFonts w:ascii="Times New Roman" w:hAnsi="Times New Roman" w:cs="Times New Roman"/>
          <w:sz w:val="24"/>
        </w:rPr>
        <w:t xml:space="preserve"> kuna, ostale usluge za komunikaciju i prijevoz </w:t>
      </w:r>
      <w:r w:rsidR="00665EE2">
        <w:rPr>
          <w:rFonts w:ascii="Times New Roman" w:hAnsi="Times New Roman" w:cs="Times New Roman"/>
          <w:sz w:val="24"/>
        </w:rPr>
        <w:t>7.495,00</w:t>
      </w:r>
      <w:r>
        <w:rPr>
          <w:rFonts w:ascii="Times New Roman" w:hAnsi="Times New Roman" w:cs="Times New Roman"/>
          <w:sz w:val="24"/>
        </w:rPr>
        <w:t xml:space="preserve"> kuna, elektronski mediji </w:t>
      </w:r>
      <w:r w:rsidR="00665EE2">
        <w:rPr>
          <w:rFonts w:ascii="Times New Roman" w:hAnsi="Times New Roman" w:cs="Times New Roman"/>
          <w:sz w:val="24"/>
        </w:rPr>
        <w:t>5.000</w:t>
      </w:r>
      <w:r>
        <w:rPr>
          <w:rFonts w:ascii="Times New Roman" w:hAnsi="Times New Roman" w:cs="Times New Roman"/>
          <w:sz w:val="24"/>
        </w:rPr>
        <w:t xml:space="preserve">,00 kuna, promidžbeni materijali </w:t>
      </w:r>
      <w:r w:rsidR="00665EE2">
        <w:rPr>
          <w:rFonts w:ascii="Times New Roman" w:hAnsi="Times New Roman" w:cs="Times New Roman"/>
          <w:sz w:val="24"/>
        </w:rPr>
        <w:t>1.918,75</w:t>
      </w:r>
      <w:r>
        <w:rPr>
          <w:rFonts w:ascii="Times New Roman" w:hAnsi="Times New Roman" w:cs="Times New Roman"/>
          <w:sz w:val="24"/>
        </w:rPr>
        <w:t xml:space="preserve"> kuna, ostale usluge promidžbe i informiranja </w:t>
      </w:r>
      <w:r w:rsidR="00665EE2">
        <w:rPr>
          <w:rFonts w:ascii="Times New Roman" w:hAnsi="Times New Roman" w:cs="Times New Roman"/>
          <w:sz w:val="24"/>
        </w:rPr>
        <w:t>6.281,25</w:t>
      </w:r>
      <w:r>
        <w:rPr>
          <w:rFonts w:ascii="Times New Roman" w:hAnsi="Times New Roman" w:cs="Times New Roman"/>
          <w:sz w:val="24"/>
        </w:rPr>
        <w:t xml:space="preserve"> kuna, </w:t>
      </w:r>
      <w:r w:rsidR="00665EE2">
        <w:rPr>
          <w:rFonts w:ascii="Times New Roman" w:hAnsi="Times New Roman" w:cs="Times New Roman"/>
          <w:sz w:val="24"/>
        </w:rPr>
        <w:t xml:space="preserve">opskrba vodom 409,60 kuna, </w:t>
      </w:r>
      <w:r>
        <w:rPr>
          <w:rFonts w:ascii="Times New Roman" w:hAnsi="Times New Roman" w:cs="Times New Roman"/>
          <w:sz w:val="24"/>
        </w:rPr>
        <w:t xml:space="preserve">iznošenje i odvoz smeća </w:t>
      </w:r>
      <w:r w:rsidR="00665EE2">
        <w:rPr>
          <w:rFonts w:ascii="Times New Roman" w:hAnsi="Times New Roman" w:cs="Times New Roman"/>
          <w:sz w:val="24"/>
        </w:rPr>
        <w:t>657,11</w:t>
      </w:r>
      <w:r>
        <w:rPr>
          <w:rFonts w:ascii="Times New Roman" w:hAnsi="Times New Roman" w:cs="Times New Roman"/>
          <w:sz w:val="24"/>
        </w:rPr>
        <w:t xml:space="preserve"> kuna</w:t>
      </w:r>
      <w:r w:rsidR="00B164BE">
        <w:rPr>
          <w:rFonts w:ascii="Times New Roman" w:hAnsi="Times New Roman" w:cs="Times New Roman"/>
          <w:sz w:val="24"/>
        </w:rPr>
        <w:t xml:space="preserve">, ostale komunalne usluge </w:t>
      </w:r>
      <w:r w:rsidR="00665EE2">
        <w:rPr>
          <w:rFonts w:ascii="Times New Roman" w:hAnsi="Times New Roman" w:cs="Times New Roman"/>
          <w:sz w:val="24"/>
        </w:rPr>
        <w:t>1.454,32</w:t>
      </w:r>
      <w:r w:rsidR="00B164BE">
        <w:rPr>
          <w:rFonts w:ascii="Times New Roman" w:hAnsi="Times New Roman" w:cs="Times New Roman"/>
          <w:sz w:val="24"/>
        </w:rPr>
        <w:t xml:space="preserve"> kuna, zakupnine i najamnine za prijevozna sredstva </w:t>
      </w:r>
      <w:r w:rsidR="00665EE2">
        <w:rPr>
          <w:rFonts w:ascii="Times New Roman" w:hAnsi="Times New Roman" w:cs="Times New Roman"/>
          <w:sz w:val="24"/>
        </w:rPr>
        <w:t>23.244,39</w:t>
      </w:r>
      <w:r w:rsidR="00B164BE">
        <w:rPr>
          <w:rFonts w:ascii="Times New Roman" w:hAnsi="Times New Roman" w:cs="Times New Roman"/>
          <w:sz w:val="24"/>
        </w:rPr>
        <w:t xml:space="preserve"> kuna, obvezni i preventivni zdravstveni pregledi zaposlenika </w:t>
      </w:r>
      <w:r w:rsidR="00665EE2">
        <w:rPr>
          <w:rFonts w:ascii="Times New Roman" w:hAnsi="Times New Roman" w:cs="Times New Roman"/>
          <w:sz w:val="24"/>
        </w:rPr>
        <w:t>6.670,00</w:t>
      </w:r>
      <w:r w:rsidR="00B164BE">
        <w:rPr>
          <w:rFonts w:ascii="Times New Roman" w:hAnsi="Times New Roman" w:cs="Times New Roman"/>
          <w:sz w:val="24"/>
        </w:rPr>
        <w:t xml:space="preserve"> kuna, ugovori o djelu </w:t>
      </w:r>
      <w:r w:rsidR="00665EE2">
        <w:rPr>
          <w:rFonts w:ascii="Times New Roman" w:hAnsi="Times New Roman" w:cs="Times New Roman"/>
          <w:sz w:val="24"/>
        </w:rPr>
        <w:t>14.193,49</w:t>
      </w:r>
      <w:r w:rsidR="00B164BE">
        <w:rPr>
          <w:rFonts w:ascii="Times New Roman" w:hAnsi="Times New Roman" w:cs="Times New Roman"/>
          <w:sz w:val="24"/>
        </w:rPr>
        <w:t xml:space="preserve"> kuna, ostale računalne usluge </w:t>
      </w:r>
      <w:r w:rsidR="00665EE2">
        <w:rPr>
          <w:rFonts w:ascii="Times New Roman" w:hAnsi="Times New Roman" w:cs="Times New Roman"/>
          <w:sz w:val="24"/>
        </w:rPr>
        <w:t>13.800,00</w:t>
      </w:r>
      <w:r w:rsidR="00B164BE">
        <w:rPr>
          <w:rFonts w:ascii="Times New Roman" w:hAnsi="Times New Roman" w:cs="Times New Roman"/>
          <w:sz w:val="24"/>
        </w:rPr>
        <w:t xml:space="preserve"> kuna, grafičke i tiskarske usluge, usluge kopiranja i uvezivanja </w:t>
      </w:r>
      <w:r w:rsidR="00665EE2">
        <w:rPr>
          <w:rFonts w:ascii="Times New Roman" w:hAnsi="Times New Roman" w:cs="Times New Roman"/>
          <w:sz w:val="24"/>
        </w:rPr>
        <w:t>8.599,60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665EE2">
        <w:rPr>
          <w:rFonts w:ascii="Times New Roman" w:hAnsi="Times New Roman" w:cs="Times New Roman"/>
          <w:sz w:val="24"/>
        </w:rPr>
        <w:t xml:space="preserve">film i izrada fotografija 5.000,00 kuna, </w:t>
      </w:r>
      <w:r w:rsidR="00B164BE">
        <w:rPr>
          <w:rFonts w:ascii="Times New Roman" w:hAnsi="Times New Roman" w:cs="Times New Roman"/>
          <w:sz w:val="24"/>
        </w:rPr>
        <w:t xml:space="preserve">usluge pri registraciji prijevoznih sredstava </w:t>
      </w:r>
      <w:r w:rsidR="00665EE2">
        <w:rPr>
          <w:rFonts w:ascii="Times New Roman" w:hAnsi="Times New Roman" w:cs="Times New Roman"/>
          <w:sz w:val="24"/>
        </w:rPr>
        <w:t>1.869,28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665EE2">
        <w:rPr>
          <w:rFonts w:ascii="Times New Roman" w:hAnsi="Times New Roman" w:cs="Times New Roman"/>
          <w:sz w:val="24"/>
        </w:rPr>
        <w:t xml:space="preserve">usluge čišćenja, pranja i slično 320,00 kuna, </w:t>
      </w:r>
      <w:r w:rsidR="00B164BE">
        <w:rPr>
          <w:rFonts w:ascii="Times New Roman" w:hAnsi="Times New Roman" w:cs="Times New Roman"/>
          <w:sz w:val="24"/>
        </w:rPr>
        <w:t xml:space="preserve">ostale nespomenute usluge </w:t>
      </w:r>
      <w:r w:rsidR="00665EE2">
        <w:rPr>
          <w:rFonts w:ascii="Times New Roman" w:hAnsi="Times New Roman" w:cs="Times New Roman"/>
          <w:sz w:val="24"/>
        </w:rPr>
        <w:t>5.500</w:t>
      </w:r>
      <w:r w:rsidR="00B164BE">
        <w:rPr>
          <w:rFonts w:ascii="Times New Roman" w:hAnsi="Times New Roman" w:cs="Times New Roman"/>
          <w:sz w:val="24"/>
        </w:rPr>
        <w:t xml:space="preserve">,00 kuna, naknade ostalih troškova </w:t>
      </w:r>
      <w:r w:rsidR="0024186C">
        <w:rPr>
          <w:rFonts w:ascii="Times New Roman" w:hAnsi="Times New Roman" w:cs="Times New Roman"/>
          <w:sz w:val="24"/>
        </w:rPr>
        <w:t>7.724,56</w:t>
      </w:r>
      <w:r w:rsidR="00B164BE">
        <w:rPr>
          <w:rFonts w:ascii="Times New Roman" w:hAnsi="Times New Roman" w:cs="Times New Roman"/>
          <w:sz w:val="24"/>
        </w:rPr>
        <w:t xml:space="preserve"> kuna, premije osiguranja prijevoznih sredstava </w:t>
      </w:r>
      <w:r w:rsidR="0024186C">
        <w:rPr>
          <w:rFonts w:ascii="Times New Roman" w:hAnsi="Times New Roman" w:cs="Times New Roman"/>
          <w:sz w:val="24"/>
        </w:rPr>
        <w:t>2.693,68</w:t>
      </w:r>
      <w:r w:rsidR="00B164BE">
        <w:rPr>
          <w:rFonts w:ascii="Times New Roman" w:hAnsi="Times New Roman" w:cs="Times New Roman"/>
          <w:sz w:val="24"/>
        </w:rPr>
        <w:t xml:space="preserve"> kuna, premije osiguranja ostale imovine </w:t>
      </w:r>
      <w:r w:rsidR="0024186C">
        <w:rPr>
          <w:rFonts w:ascii="Times New Roman" w:hAnsi="Times New Roman" w:cs="Times New Roman"/>
          <w:sz w:val="24"/>
        </w:rPr>
        <w:t>6.209,74</w:t>
      </w:r>
      <w:r w:rsidR="00B164BE">
        <w:rPr>
          <w:rFonts w:ascii="Times New Roman" w:hAnsi="Times New Roman" w:cs="Times New Roman"/>
          <w:sz w:val="24"/>
        </w:rPr>
        <w:t xml:space="preserve"> kuna, reprezentacija 10.000,00 kuna, </w:t>
      </w:r>
      <w:r w:rsidR="0024186C">
        <w:rPr>
          <w:rFonts w:ascii="Times New Roman" w:hAnsi="Times New Roman" w:cs="Times New Roman"/>
          <w:sz w:val="24"/>
        </w:rPr>
        <w:t xml:space="preserve">tuzemne članarine 2.000,00 kuna, </w:t>
      </w:r>
      <w:r w:rsidR="00B164BE">
        <w:rPr>
          <w:rFonts w:ascii="Times New Roman" w:hAnsi="Times New Roman" w:cs="Times New Roman"/>
          <w:sz w:val="24"/>
        </w:rPr>
        <w:t xml:space="preserve">ostali nespomenuti rashodi poslovanja </w:t>
      </w:r>
      <w:r w:rsidR="0024186C">
        <w:rPr>
          <w:rFonts w:ascii="Times New Roman" w:hAnsi="Times New Roman" w:cs="Times New Roman"/>
          <w:sz w:val="24"/>
        </w:rPr>
        <w:t>2.200,00</w:t>
      </w:r>
      <w:r w:rsidR="00B164BE">
        <w:rPr>
          <w:rFonts w:ascii="Times New Roman" w:hAnsi="Times New Roman" w:cs="Times New Roman"/>
          <w:sz w:val="24"/>
        </w:rPr>
        <w:t xml:space="preserve"> kuna, usluge banaka </w:t>
      </w:r>
      <w:r w:rsidR="0024186C">
        <w:rPr>
          <w:rFonts w:ascii="Times New Roman" w:hAnsi="Times New Roman" w:cs="Times New Roman"/>
          <w:sz w:val="24"/>
        </w:rPr>
        <w:t>2.650,78</w:t>
      </w:r>
      <w:r w:rsidR="00B164BE">
        <w:rPr>
          <w:rFonts w:ascii="Times New Roman" w:hAnsi="Times New Roman" w:cs="Times New Roman"/>
          <w:sz w:val="24"/>
        </w:rPr>
        <w:t xml:space="preserve"> kuna. </w:t>
      </w:r>
    </w:p>
    <w:p w14:paraId="38BB4D9E" w14:textId="32EACA19" w:rsidR="00624D5F" w:rsidRDefault="00B164B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Grad Vinkovce, tekuće i investicijsko održavanje, ostvareni su sljedeći rashodi: </w:t>
      </w:r>
      <w:r w:rsidR="00665EE2">
        <w:rPr>
          <w:rFonts w:ascii="Times New Roman" w:hAnsi="Times New Roman" w:cs="Times New Roman"/>
          <w:sz w:val="24"/>
        </w:rPr>
        <w:t xml:space="preserve">materijal i dijelovi za tekuće i investicijsko održavanje 1.679,78 kuna, </w:t>
      </w:r>
      <w:r w:rsidR="00624D5F">
        <w:rPr>
          <w:rFonts w:ascii="Times New Roman" w:hAnsi="Times New Roman" w:cs="Times New Roman"/>
          <w:sz w:val="24"/>
        </w:rPr>
        <w:t xml:space="preserve">ostali materijali za tekuće i investicijsko održavanje </w:t>
      </w:r>
      <w:r>
        <w:rPr>
          <w:rFonts w:ascii="Times New Roman" w:hAnsi="Times New Roman" w:cs="Times New Roman"/>
          <w:sz w:val="24"/>
        </w:rPr>
        <w:t>8.000,00</w:t>
      </w:r>
      <w:r w:rsidR="00624D5F">
        <w:rPr>
          <w:rFonts w:ascii="Times New Roman" w:hAnsi="Times New Roman" w:cs="Times New Roman"/>
          <w:sz w:val="24"/>
        </w:rPr>
        <w:t xml:space="preserve"> kuna, usluge tekućeg i investicijskog održavanja postrojenja i opreme </w:t>
      </w:r>
      <w:r>
        <w:rPr>
          <w:rFonts w:ascii="Times New Roman" w:hAnsi="Times New Roman" w:cs="Times New Roman"/>
          <w:sz w:val="24"/>
        </w:rPr>
        <w:t>1</w:t>
      </w:r>
      <w:r w:rsidR="00665EE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.000,00</w:t>
      </w:r>
      <w:r w:rsidR="00624D5F">
        <w:rPr>
          <w:rFonts w:ascii="Times New Roman" w:hAnsi="Times New Roman" w:cs="Times New Roman"/>
          <w:sz w:val="24"/>
        </w:rPr>
        <w:t xml:space="preserve"> kuna</w:t>
      </w:r>
      <w:r w:rsidR="00665EE2">
        <w:rPr>
          <w:rFonts w:ascii="Times New Roman" w:hAnsi="Times New Roman" w:cs="Times New Roman"/>
          <w:sz w:val="24"/>
        </w:rPr>
        <w:t xml:space="preserve">. </w:t>
      </w:r>
    </w:p>
    <w:p w14:paraId="049D7560" w14:textId="1D6B7E9E" w:rsidR="00624D5F" w:rsidRDefault="00B164B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Grad Vinkovce, dodatni programi u školstvu (najam i režije na lokaciji H. D. Genschera 16E, Vinkovci), ostvareni su sljedeći rashodi: zakupnine i najamnine za građevinske objekte </w:t>
      </w:r>
      <w:r w:rsidR="0024186C">
        <w:rPr>
          <w:rFonts w:ascii="Times New Roman" w:hAnsi="Times New Roman" w:cs="Times New Roman"/>
          <w:sz w:val="24"/>
        </w:rPr>
        <w:t>45.000</w:t>
      </w:r>
      <w:r>
        <w:rPr>
          <w:rFonts w:ascii="Times New Roman" w:hAnsi="Times New Roman" w:cs="Times New Roman"/>
          <w:sz w:val="24"/>
        </w:rPr>
        <w:t>,00</w:t>
      </w:r>
      <w:r w:rsidR="00624D5F">
        <w:rPr>
          <w:rFonts w:ascii="Times New Roman" w:hAnsi="Times New Roman" w:cs="Times New Roman"/>
          <w:sz w:val="24"/>
        </w:rPr>
        <w:t xml:space="preserve"> kuna, električna energija </w:t>
      </w:r>
      <w:r w:rsidR="0024186C">
        <w:rPr>
          <w:rFonts w:ascii="Times New Roman" w:hAnsi="Times New Roman" w:cs="Times New Roman"/>
          <w:sz w:val="24"/>
        </w:rPr>
        <w:t>71.145,60</w:t>
      </w:r>
      <w:r w:rsidR="00624D5F">
        <w:rPr>
          <w:rFonts w:ascii="Times New Roman" w:hAnsi="Times New Roman" w:cs="Times New Roman"/>
          <w:sz w:val="24"/>
        </w:rPr>
        <w:t xml:space="preserve"> kuna, plin </w:t>
      </w:r>
      <w:r w:rsidR="0024186C">
        <w:rPr>
          <w:rFonts w:ascii="Times New Roman" w:hAnsi="Times New Roman" w:cs="Times New Roman"/>
          <w:sz w:val="24"/>
        </w:rPr>
        <w:t>169.773,15</w:t>
      </w:r>
      <w:r w:rsidR="00624D5F">
        <w:rPr>
          <w:rFonts w:ascii="Times New Roman" w:hAnsi="Times New Roman" w:cs="Times New Roman"/>
          <w:sz w:val="24"/>
        </w:rPr>
        <w:t xml:space="preserve"> kuna, opskrba vodom </w:t>
      </w:r>
      <w:r w:rsidR="0024186C">
        <w:rPr>
          <w:rFonts w:ascii="Times New Roman" w:hAnsi="Times New Roman" w:cs="Times New Roman"/>
          <w:sz w:val="24"/>
        </w:rPr>
        <w:t>8.560,49</w:t>
      </w:r>
      <w:r w:rsidR="00624D5F">
        <w:rPr>
          <w:rFonts w:ascii="Times New Roman" w:hAnsi="Times New Roman" w:cs="Times New Roman"/>
          <w:sz w:val="24"/>
        </w:rPr>
        <w:t xml:space="preserve"> kuna, iznošenje i odvoz smeća </w:t>
      </w:r>
      <w:r w:rsidR="0024186C">
        <w:rPr>
          <w:rFonts w:ascii="Times New Roman" w:hAnsi="Times New Roman" w:cs="Times New Roman"/>
          <w:sz w:val="24"/>
        </w:rPr>
        <w:t>542,38</w:t>
      </w:r>
      <w:r w:rsidR="00624D5F">
        <w:rPr>
          <w:rFonts w:ascii="Times New Roman" w:hAnsi="Times New Roman" w:cs="Times New Roman"/>
          <w:sz w:val="24"/>
        </w:rPr>
        <w:t xml:space="preserve"> kuna, </w:t>
      </w:r>
      <w:r>
        <w:rPr>
          <w:rFonts w:ascii="Times New Roman" w:hAnsi="Times New Roman" w:cs="Times New Roman"/>
          <w:sz w:val="24"/>
        </w:rPr>
        <w:t xml:space="preserve">te </w:t>
      </w:r>
      <w:r w:rsidR="00624D5F">
        <w:rPr>
          <w:rFonts w:ascii="Times New Roman" w:hAnsi="Times New Roman" w:cs="Times New Roman"/>
          <w:sz w:val="24"/>
        </w:rPr>
        <w:t xml:space="preserve">ostale komunalne usluge </w:t>
      </w:r>
      <w:r w:rsidR="0024186C">
        <w:rPr>
          <w:rFonts w:ascii="Times New Roman" w:hAnsi="Times New Roman" w:cs="Times New Roman"/>
          <w:sz w:val="24"/>
        </w:rPr>
        <w:t>49.566,66</w:t>
      </w:r>
      <w:r w:rsidR="00624D5F">
        <w:rPr>
          <w:rFonts w:ascii="Times New Roman" w:hAnsi="Times New Roman" w:cs="Times New Roman"/>
          <w:sz w:val="24"/>
        </w:rPr>
        <w:t xml:space="preserve"> kuna</w:t>
      </w:r>
      <w:r>
        <w:rPr>
          <w:rFonts w:ascii="Times New Roman" w:hAnsi="Times New Roman" w:cs="Times New Roman"/>
          <w:sz w:val="24"/>
        </w:rPr>
        <w:t>.</w:t>
      </w:r>
    </w:p>
    <w:p w14:paraId="2F542C7A" w14:textId="77777777" w:rsidR="0024186C" w:rsidRDefault="0024186C" w:rsidP="0024186C">
      <w:pPr>
        <w:jc w:val="both"/>
        <w:rPr>
          <w:rFonts w:ascii="Times New Roman" w:hAnsi="Times New Roman" w:cs="Times New Roman"/>
          <w:sz w:val="24"/>
        </w:rPr>
      </w:pPr>
    </w:p>
    <w:p w14:paraId="7531F2F5" w14:textId="0B9797F4" w:rsidR="0024186C" w:rsidRDefault="0024186C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2021. godini prema izvoru financiranja koji se odnosi na Grad Vinkovce, dodatni programi u školstvu (VIVU koncert u lipnju), ostvareni su sljedeći rashodi: elektronski mediji 10.000,00 kuna, zakupnine i najamnine za opremu 7.500,00 kuna, te naknade ostalih troškova 7.500,00 kuna. </w:t>
      </w:r>
    </w:p>
    <w:p w14:paraId="5858DF57" w14:textId="07B0ACB8" w:rsidR="0024186C" w:rsidRDefault="0024186C" w:rsidP="002418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2021. godini prema izvoru financiranja koji se odnosi na Grad Vinkovce, dodatni programi u školstvu (kupnja glazbenih instrumenata), ostvareni su sljedeći rashodi: glazbeni instrumenti i oprema 22.350,00 kuna.</w:t>
      </w:r>
    </w:p>
    <w:p w14:paraId="0BD1B115" w14:textId="1FFFEACA" w:rsidR="0024186C" w:rsidRDefault="0024186C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2021. godini prema izvoru financiranja koji se odnosi na Grad Vinkovce, dodatni programi u školstvu (asistenti u nastavi), ostvareni su sljedeći rashodi: plaće 1.034,81 kuna, nagrade 125,00 kuna, doprinosi za obvezno mirovinsko osiguranje 170,74 kuna, naknade za prijevoz na posao i sa posla 51,74 kuna.</w:t>
      </w:r>
    </w:p>
    <w:p w14:paraId="27ACA896" w14:textId="141E01B1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</w:t>
      </w:r>
      <w:r w:rsidR="00B164BE">
        <w:rPr>
          <w:rFonts w:ascii="Times New Roman" w:hAnsi="Times New Roman" w:cs="Times New Roman"/>
          <w:sz w:val="24"/>
        </w:rPr>
        <w:t>inanciranja Grad Vinkovci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iznosi </w:t>
      </w:r>
      <w:r w:rsidR="0024186C">
        <w:rPr>
          <w:rFonts w:ascii="Times New Roman" w:hAnsi="Times New Roman" w:cs="Times New Roman"/>
          <w:sz w:val="24"/>
        </w:rPr>
        <w:t>1.020.320,57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25CC4BA0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297DF764" w14:textId="6AB03C84" w:rsidR="00624D5F" w:rsidRDefault="00B164B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>. godini prema izvoru financiranja koji se odnosi na Grad Vinkovce ostvareni su prihodi iz nadležnog proračuna za financiranje rashoda poslovanja</w:t>
      </w:r>
      <w:r w:rsidR="0024186C">
        <w:rPr>
          <w:rFonts w:ascii="Times New Roman" w:hAnsi="Times New Roman" w:cs="Times New Roman"/>
          <w:sz w:val="24"/>
        </w:rPr>
        <w:t xml:space="preserve"> i rashoda za nabavu nefinancijske imovine</w:t>
      </w:r>
      <w:r w:rsidR="00624D5F">
        <w:rPr>
          <w:rFonts w:ascii="Times New Roman" w:hAnsi="Times New Roman" w:cs="Times New Roman"/>
          <w:sz w:val="24"/>
        </w:rPr>
        <w:t xml:space="preserve"> </w:t>
      </w:r>
      <w:r w:rsidR="0024186C">
        <w:rPr>
          <w:rFonts w:ascii="Times New Roman" w:hAnsi="Times New Roman" w:cs="Times New Roman"/>
          <w:sz w:val="24"/>
        </w:rPr>
        <w:t>1.020.320,57</w:t>
      </w:r>
      <w:r w:rsidR="00624D5F">
        <w:rPr>
          <w:rFonts w:ascii="Times New Roman" w:hAnsi="Times New Roman" w:cs="Times New Roman"/>
          <w:sz w:val="24"/>
        </w:rPr>
        <w:t xml:space="preserve"> kuna</w:t>
      </w:r>
      <w:r>
        <w:rPr>
          <w:rFonts w:ascii="Times New Roman" w:hAnsi="Times New Roman" w:cs="Times New Roman"/>
          <w:sz w:val="24"/>
        </w:rPr>
        <w:t>.</w:t>
      </w:r>
    </w:p>
    <w:p w14:paraId="60888EFE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71E2940A" w14:textId="0A8A2AAE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</w:t>
      </w:r>
      <w:r w:rsidR="00B164BE">
        <w:rPr>
          <w:rFonts w:ascii="Times New Roman" w:hAnsi="Times New Roman" w:cs="Times New Roman"/>
          <w:sz w:val="24"/>
        </w:rPr>
        <w:t>financiranja Grad Vinkovci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iznose </w:t>
      </w:r>
      <w:r w:rsidR="0024186C">
        <w:rPr>
          <w:rFonts w:ascii="Times New Roman" w:hAnsi="Times New Roman" w:cs="Times New Roman"/>
          <w:sz w:val="24"/>
        </w:rPr>
        <w:t>1.020.320,57</w:t>
      </w:r>
      <w:r>
        <w:rPr>
          <w:rFonts w:ascii="Times New Roman" w:hAnsi="Times New Roman" w:cs="Times New Roman"/>
          <w:sz w:val="24"/>
        </w:rPr>
        <w:t xml:space="preserve"> kuna, a ostvareni rashodi iznose </w:t>
      </w:r>
      <w:r w:rsidR="0024186C">
        <w:rPr>
          <w:rFonts w:ascii="Times New Roman" w:hAnsi="Times New Roman" w:cs="Times New Roman"/>
          <w:sz w:val="24"/>
        </w:rPr>
        <w:t>1.020.320,57</w:t>
      </w:r>
      <w:r>
        <w:rPr>
          <w:rFonts w:ascii="Times New Roman" w:hAnsi="Times New Roman" w:cs="Times New Roman"/>
          <w:sz w:val="24"/>
        </w:rPr>
        <w:t xml:space="preserve"> kuna. Sva dobivena financijska sredstva od Grada Vinkovaca utrošena su namjenski, prihodi su jednaki rashodima, odnosno sve što je planirano to je i izvršeno. Također, važno je napomenuti da su svi rashodi pravdani u Odjelu društvenih djelatnosti mjesečno u skladu sa rokovima koje je nadležni Odjel zahtijevao. </w:t>
      </w:r>
    </w:p>
    <w:p w14:paraId="1C5647CF" w14:textId="77777777" w:rsidR="00624D5F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3BB7">
        <w:rPr>
          <w:rFonts w:ascii="Times New Roman" w:hAnsi="Times New Roman" w:cs="Times New Roman"/>
          <w:b/>
          <w:sz w:val="24"/>
        </w:rPr>
        <w:t xml:space="preserve">Izvor financiranja: </w:t>
      </w:r>
      <w:r>
        <w:rPr>
          <w:rFonts w:ascii="Times New Roman" w:hAnsi="Times New Roman" w:cs="Times New Roman"/>
          <w:b/>
          <w:sz w:val="24"/>
        </w:rPr>
        <w:t>Vukovarsko – srijemska županija</w:t>
      </w:r>
    </w:p>
    <w:p w14:paraId="350D9390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64E2BA1A" w14:textId="36192F7B" w:rsidR="00624D5F" w:rsidRPr="00D50BDB" w:rsidRDefault="00D50BDB" w:rsidP="00D50B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>. godini prema izvoru financiranja koji se odnosi na Vukovarsko – srijem</w:t>
      </w:r>
      <w:r w:rsidR="00564D79">
        <w:rPr>
          <w:rFonts w:ascii="Times New Roman" w:hAnsi="Times New Roman" w:cs="Times New Roman"/>
          <w:sz w:val="24"/>
        </w:rPr>
        <w:t xml:space="preserve">sku županiju ostvaren je </w:t>
      </w:r>
      <w:r>
        <w:rPr>
          <w:rFonts w:ascii="Times New Roman" w:hAnsi="Times New Roman" w:cs="Times New Roman"/>
          <w:sz w:val="24"/>
        </w:rPr>
        <w:t xml:space="preserve">ostali rashodi za zaposlene </w:t>
      </w:r>
      <w:r w:rsidR="0024186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00,00 kuna. </w:t>
      </w:r>
    </w:p>
    <w:p w14:paraId="690A5986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4D1960F7" w14:textId="2A3E3401" w:rsidR="00624D5F" w:rsidRDefault="00D50BDB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Vukovarsko – srijemsku županiju ostvarene su tekuće pomoći proračunskim korisnicima iz proračuna JLP(R)S koji im nije nadležan </w:t>
      </w:r>
      <w:r w:rsidR="0024186C">
        <w:rPr>
          <w:rFonts w:ascii="Times New Roman" w:hAnsi="Times New Roman" w:cs="Times New Roman"/>
          <w:sz w:val="24"/>
        </w:rPr>
        <w:t>500,00</w:t>
      </w:r>
      <w:r w:rsidR="00624D5F">
        <w:rPr>
          <w:rFonts w:ascii="Times New Roman" w:hAnsi="Times New Roman" w:cs="Times New Roman"/>
          <w:sz w:val="24"/>
        </w:rPr>
        <w:t xml:space="preserve"> kuna. </w:t>
      </w:r>
    </w:p>
    <w:p w14:paraId="3AB8E4BD" w14:textId="77777777" w:rsidR="0024186C" w:rsidRDefault="0024186C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4A981D24" w14:textId="77777777" w:rsidR="0024186C" w:rsidRDefault="0024186C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61A9C429" w14:textId="622BEFB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03E6D5FF" w14:textId="4FB971D5" w:rsidR="0024186C" w:rsidRDefault="00624D5F" w:rsidP="00624D5F">
      <w:pPr>
        <w:jc w:val="both"/>
        <w:rPr>
          <w:rFonts w:ascii="Times New Roman" w:hAnsi="Times New Roman" w:cs="Times New Roman"/>
          <w:sz w:val="24"/>
        </w:rPr>
      </w:pPr>
      <w:bookmarkStart w:id="0" w:name="_Hlk93407625"/>
      <w:r>
        <w:rPr>
          <w:rFonts w:ascii="Times New Roman" w:hAnsi="Times New Roman" w:cs="Times New Roman"/>
          <w:sz w:val="24"/>
        </w:rPr>
        <w:t>Ostvareni prihodi prema izvoru financiranja Vukova</w:t>
      </w:r>
      <w:r w:rsidR="00D50BDB">
        <w:rPr>
          <w:rFonts w:ascii="Times New Roman" w:hAnsi="Times New Roman" w:cs="Times New Roman"/>
          <w:sz w:val="24"/>
        </w:rPr>
        <w:t>rsko – srijemska županija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</w:t>
      </w:r>
      <w:r w:rsidR="0024186C">
        <w:rPr>
          <w:rFonts w:ascii="Times New Roman" w:hAnsi="Times New Roman" w:cs="Times New Roman"/>
          <w:sz w:val="24"/>
        </w:rPr>
        <w:t xml:space="preserve">iznose 500,00 kuna, a ostvareni rashodi iznose 500,00 kuna. Sva dobivena financijska sredstva od Vukovarsko – srijemske županije utrošena su namjenski, prihodi su jednaki rashodima, odnosno sve što je planirano to je i izvršeno. </w:t>
      </w:r>
    </w:p>
    <w:bookmarkEnd w:id="0"/>
    <w:p w14:paraId="23990149" w14:textId="77777777" w:rsidR="0059105A" w:rsidRDefault="0059105A" w:rsidP="00E85BDF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14:paraId="073194E4" w14:textId="4F3A3CE2" w:rsidR="00624D5F" w:rsidRPr="007A21D3" w:rsidRDefault="00E85BDF" w:rsidP="0075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624D5F" w:rsidRPr="006D3BB7">
        <w:rPr>
          <w:rFonts w:ascii="Times New Roman" w:hAnsi="Times New Roman" w:cs="Times New Roman"/>
          <w:b/>
          <w:sz w:val="24"/>
        </w:rPr>
        <w:t>zvor financiranja</w:t>
      </w:r>
      <w:r w:rsidR="007525F6">
        <w:rPr>
          <w:rFonts w:ascii="Times New Roman" w:hAnsi="Times New Roman" w:cs="Times New Roman"/>
          <w:b/>
          <w:sz w:val="24"/>
        </w:rPr>
        <w:t xml:space="preserve"> pomoći</w:t>
      </w:r>
      <w:r w:rsidR="00624D5F" w:rsidRPr="006D3BB7">
        <w:rPr>
          <w:rFonts w:ascii="Times New Roman" w:hAnsi="Times New Roman" w:cs="Times New Roman"/>
          <w:b/>
          <w:sz w:val="24"/>
        </w:rPr>
        <w:t xml:space="preserve">: </w:t>
      </w:r>
      <w:r w:rsidR="00624D5F">
        <w:rPr>
          <w:rFonts w:ascii="Times New Roman" w:hAnsi="Times New Roman" w:cs="Times New Roman"/>
          <w:b/>
          <w:sz w:val="24"/>
        </w:rPr>
        <w:t xml:space="preserve">državni proračun – </w:t>
      </w:r>
      <w:r w:rsidR="00624D5F" w:rsidRPr="007A21D3">
        <w:rPr>
          <w:rFonts w:ascii="Times New Roman" w:hAnsi="Times New Roman" w:cs="Times New Roman"/>
          <w:b/>
          <w:sz w:val="24"/>
        </w:rPr>
        <w:t>Ministarstvo znanosti i obrazovanja</w:t>
      </w:r>
    </w:p>
    <w:p w14:paraId="1429914C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69FF6F83" w14:textId="6591994F" w:rsidR="00E85BDF" w:rsidRDefault="007525F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Ministarstvo znanosti i obrazovanja ostvareni su sljedeći rashodi: </w:t>
      </w:r>
      <w:r>
        <w:rPr>
          <w:rFonts w:ascii="Times New Roman" w:hAnsi="Times New Roman" w:cs="Times New Roman"/>
          <w:sz w:val="24"/>
        </w:rPr>
        <w:t xml:space="preserve">plaće za zaposlene </w:t>
      </w:r>
      <w:r w:rsidRPr="007525F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E85BDF">
        <w:rPr>
          <w:rFonts w:ascii="Times New Roman" w:hAnsi="Times New Roman" w:cs="Times New Roman"/>
          <w:sz w:val="24"/>
        </w:rPr>
        <w:t>889.787,97</w:t>
      </w:r>
      <w:r>
        <w:rPr>
          <w:rFonts w:ascii="Times New Roman" w:hAnsi="Times New Roman" w:cs="Times New Roman"/>
          <w:sz w:val="24"/>
        </w:rPr>
        <w:t xml:space="preserve"> kuna,</w:t>
      </w:r>
      <w:r w:rsidR="00E85BDF">
        <w:rPr>
          <w:rFonts w:ascii="Times New Roman" w:hAnsi="Times New Roman" w:cs="Times New Roman"/>
          <w:sz w:val="24"/>
        </w:rPr>
        <w:t xml:space="preserve"> plaće po sudskim presudama 132.189,59 kuna, plaće za prekovremeni rad 212.448,18 kuna, bruto plaće za smjenski rad 93.454,40 kuna,</w:t>
      </w:r>
      <w:r>
        <w:rPr>
          <w:rFonts w:ascii="Times New Roman" w:hAnsi="Times New Roman" w:cs="Times New Roman"/>
          <w:sz w:val="24"/>
        </w:rPr>
        <w:t xml:space="preserve"> ostali rashodi za zaposlene </w:t>
      </w:r>
      <w:r w:rsidR="00E85BDF">
        <w:rPr>
          <w:rFonts w:ascii="Times New Roman" w:hAnsi="Times New Roman" w:cs="Times New Roman"/>
          <w:sz w:val="24"/>
        </w:rPr>
        <w:t>207.726,89 kuna</w:t>
      </w:r>
      <w:r>
        <w:rPr>
          <w:rFonts w:ascii="Times New Roman" w:hAnsi="Times New Roman" w:cs="Times New Roman"/>
          <w:sz w:val="24"/>
        </w:rPr>
        <w:t xml:space="preserve"> kuna, doprinosi na plaće </w:t>
      </w:r>
      <w:r w:rsidR="00E85BDF">
        <w:rPr>
          <w:rFonts w:ascii="Times New Roman" w:hAnsi="Times New Roman" w:cs="Times New Roman"/>
          <w:sz w:val="24"/>
        </w:rPr>
        <w:t>882.712,62</w:t>
      </w:r>
      <w:r>
        <w:rPr>
          <w:rFonts w:ascii="Times New Roman" w:hAnsi="Times New Roman" w:cs="Times New Roman"/>
          <w:sz w:val="24"/>
        </w:rPr>
        <w:t xml:space="preserve"> kuna, </w:t>
      </w:r>
      <w:r w:rsidR="00624D5F">
        <w:rPr>
          <w:rFonts w:ascii="Times New Roman" w:hAnsi="Times New Roman" w:cs="Times New Roman"/>
          <w:sz w:val="24"/>
        </w:rPr>
        <w:t xml:space="preserve">ugovori o djelu </w:t>
      </w:r>
      <w:r w:rsidR="00E85BDF">
        <w:rPr>
          <w:rFonts w:ascii="Times New Roman" w:hAnsi="Times New Roman" w:cs="Times New Roman"/>
          <w:sz w:val="24"/>
        </w:rPr>
        <w:t>123.244,19</w:t>
      </w:r>
      <w:r>
        <w:rPr>
          <w:rFonts w:ascii="Times New Roman" w:hAnsi="Times New Roman" w:cs="Times New Roman"/>
          <w:sz w:val="24"/>
        </w:rPr>
        <w:t xml:space="preserve"> kuna, </w:t>
      </w:r>
      <w:r w:rsidR="00624D5F">
        <w:rPr>
          <w:rFonts w:ascii="Times New Roman" w:hAnsi="Times New Roman" w:cs="Times New Roman"/>
          <w:sz w:val="24"/>
        </w:rPr>
        <w:t xml:space="preserve">novčana naknada poslodavca zbog nezapošljavanja osoba sa invaliditetom </w:t>
      </w:r>
      <w:r w:rsidR="00E85BDF">
        <w:rPr>
          <w:rFonts w:ascii="Times New Roman" w:hAnsi="Times New Roman" w:cs="Times New Roman"/>
          <w:sz w:val="24"/>
        </w:rPr>
        <w:t>18.700,00</w:t>
      </w:r>
      <w:r>
        <w:rPr>
          <w:rFonts w:ascii="Times New Roman" w:hAnsi="Times New Roman" w:cs="Times New Roman"/>
          <w:sz w:val="24"/>
        </w:rPr>
        <w:t xml:space="preserve"> kuna,</w:t>
      </w:r>
      <w:r w:rsidR="00E85BDF">
        <w:rPr>
          <w:rFonts w:ascii="Times New Roman" w:hAnsi="Times New Roman" w:cs="Times New Roman"/>
          <w:sz w:val="24"/>
        </w:rPr>
        <w:t xml:space="preserve"> sudske pristojbe 14.000,00 kuna, troškovi sudskih postupaka 67.812,52 kuna, zatezne kamate 40.817,11 kuna, laboratorijske usluge 11.600,00 kuna, te</w:t>
      </w:r>
      <w:r>
        <w:rPr>
          <w:rFonts w:ascii="Times New Roman" w:hAnsi="Times New Roman" w:cs="Times New Roman"/>
          <w:sz w:val="24"/>
        </w:rPr>
        <w:t xml:space="preserve"> nabava knjiga </w:t>
      </w:r>
      <w:r w:rsidR="00E85BDF">
        <w:rPr>
          <w:rFonts w:ascii="Times New Roman" w:hAnsi="Times New Roman" w:cs="Times New Roman"/>
          <w:sz w:val="24"/>
        </w:rPr>
        <w:t>2.750,00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3D1AACF0" w14:textId="68F8299E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financiranja Ministarst</w:t>
      </w:r>
      <w:r w:rsidR="007525F6">
        <w:rPr>
          <w:rFonts w:ascii="Times New Roman" w:hAnsi="Times New Roman" w:cs="Times New Roman"/>
          <w:sz w:val="24"/>
        </w:rPr>
        <w:t>vo znanosti i obrazovanja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iznosi </w:t>
      </w:r>
      <w:r w:rsidR="00E85BDF">
        <w:rPr>
          <w:rFonts w:ascii="Times New Roman" w:hAnsi="Times New Roman" w:cs="Times New Roman"/>
          <w:sz w:val="24"/>
        </w:rPr>
        <w:t>6.697.243,47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43693919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36C0399E" w14:textId="0CB3D6B0" w:rsidR="00624D5F" w:rsidRDefault="007525F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>. godini prema izvoru financiranja koji se odnosi na Ministarstvo znanosti i obrazovanja ostvarene su tekuće</w:t>
      </w:r>
      <w:r w:rsidR="00D15486">
        <w:rPr>
          <w:rFonts w:ascii="Times New Roman" w:hAnsi="Times New Roman" w:cs="Times New Roman"/>
          <w:sz w:val="24"/>
        </w:rPr>
        <w:t xml:space="preserve"> i kapitalne</w:t>
      </w:r>
      <w:r w:rsidR="00624D5F">
        <w:rPr>
          <w:rFonts w:ascii="Times New Roman" w:hAnsi="Times New Roman" w:cs="Times New Roman"/>
          <w:sz w:val="24"/>
        </w:rPr>
        <w:t xml:space="preserve"> pomoći iz državnog proračuna proračunskim korisnicima proračuna JLP(R)S </w:t>
      </w:r>
      <w:r w:rsidR="00D15486">
        <w:rPr>
          <w:rFonts w:ascii="Times New Roman" w:hAnsi="Times New Roman" w:cs="Times New Roman"/>
          <w:sz w:val="24"/>
        </w:rPr>
        <w:t>6.695.518,85</w:t>
      </w:r>
      <w:r w:rsidR="00624D5F">
        <w:rPr>
          <w:rFonts w:ascii="Times New Roman" w:hAnsi="Times New Roman" w:cs="Times New Roman"/>
          <w:sz w:val="24"/>
        </w:rPr>
        <w:t xml:space="preserve"> kuna. </w:t>
      </w:r>
    </w:p>
    <w:p w14:paraId="076F2B75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01A9C921" w14:textId="1B846D9C" w:rsidR="005D47AA" w:rsidRDefault="00624D5F" w:rsidP="005D47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Ministarst</w:t>
      </w:r>
      <w:r w:rsidR="007525F6">
        <w:rPr>
          <w:rFonts w:ascii="Times New Roman" w:hAnsi="Times New Roman" w:cs="Times New Roman"/>
          <w:sz w:val="24"/>
        </w:rPr>
        <w:t>vo znanosti i obrazovanja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iznose </w:t>
      </w:r>
      <w:r w:rsidR="00D15486">
        <w:rPr>
          <w:rFonts w:ascii="Times New Roman" w:hAnsi="Times New Roman" w:cs="Times New Roman"/>
          <w:sz w:val="24"/>
        </w:rPr>
        <w:t>6.695.518,85</w:t>
      </w:r>
      <w:r>
        <w:rPr>
          <w:rFonts w:ascii="Times New Roman" w:hAnsi="Times New Roman" w:cs="Times New Roman"/>
          <w:sz w:val="24"/>
        </w:rPr>
        <w:t xml:space="preserve"> kuna, a ostvareni rashodi iznose </w:t>
      </w:r>
      <w:r w:rsidR="00D15486">
        <w:rPr>
          <w:rFonts w:ascii="Times New Roman" w:hAnsi="Times New Roman" w:cs="Times New Roman"/>
          <w:sz w:val="24"/>
        </w:rPr>
        <w:t>6.697.243,47</w:t>
      </w:r>
      <w:r>
        <w:rPr>
          <w:rFonts w:ascii="Times New Roman" w:hAnsi="Times New Roman" w:cs="Times New Roman"/>
          <w:sz w:val="24"/>
        </w:rPr>
        <w:t xml:space="preserve"> kuna. Sva dobivena financijska sredstva od Ministarstva znanosti i obrazovanja dobivena za </w:t>
      </w:r>
      <w:r w:rsidR="008F26E1">
        <w:rPr>
          <w:rFonts w:ascii="Times New Roman" w:hAnsi="Times New Roman" w:cs="Times New Roman"/>
          <w:sz w:val="24"/>
        </w:rPr>
        <w:t xml:space="preserve">plaće, nagrade i naknade djelatnika zaposlenih na određeno i neodređeno radno vrijeme, plaće vanjskih suradnika, </w:t>
      </w:r>
      <w:r>
        <w:rPr>
          <w:rFonts w:ascii="Times New Roman" w:hAnsi="Times New Roman" w:cs="Times New Roman"/>
          <w:sz w:val="24"/>
        </w:rPr>
        <w:t>novčana naknada poslodavca zbog nezapošljavanja osoba sa invaliditetom</w:t>
      </w:r>
      <w:r w:rsidR="00D15486">
        <w:rPr>
          <w:rFonts w:ascii="Times New Roman" w:hAnsi="Times New Roman" w:cs="Times New Roman"/>
          <w:sz w:val="24"/>
        </w:rPr>
        <w:t>, laboratorijske usluge, troškove postupaka za razlike plaća od 2015. do 2017. godine</w:t>
      </w:r>
      <w:r>
        <w:rPr>
          <w:rFonts w:ascii="Times New Roman" w:hAnsi="Times New Roman" w:cs="Times New Roman"/>
          <w:sz w:val="24"/>
        </w:rPr>
        <w:t xml:space="preserve"> </w:t>
      </w:r>
      <w:r w:rsidR="008F26E1">
        <w:rPr>
          <w:rFonts w:ascii="Times New Roman" w:hAnsi="Times New Roman" w:cs="Times New Roman"/>
          <w:sz w:val="24"/>
        </w:rPr>
        <w:t>i kupnju knjiga</w:t>
      </w:r>
      <w:r>
        <w:rPr>
          <w:rFonts w:ascii="Times New Roman" w:hAnsi="Times New Roman" w:cs="Times New Roman"/>
          <w:sz w:val="24"/>
        </w:rPr>
        <w:t xml:space="preserve"> utrošena su namjenski. </w:t>
      </w:r>
      <w:r w:rsidR="00D15486">
        <w:rPr>
          <w:rFonts w:ascii="Times New Roman" w:hAnsi="Times New Roman" w:cs="Times New Roman"/>
          <w:sz w:val="24"/>
        </w:rPr>
        <w:t>Prihodi nisu jednaki rashodima budući da će u siječnju 2022. godine biti ostvaren prihod za prosinac 2021. godine.</w:t>
      </w:r>
    </w:p>
    <w:p w14:paraId="06E31FE8" w14:textId="524BB1B1" w:rsidR="00D15486" w:rsidRDefault="00D15486" w:rsidP="005D47AA">
      <w:pPr>
        <w:jc w:val="both"/>
        <w:rPr>
          <w:rFonts w:ascii="Times New Roman" w:hAnsi="Times New Roman" w:cs="Times New Roman"/>
          <w:sz w:val="24"/>
        </w:rPr>
      </w:pPr>
    </w:p>
    <w:p w14:paraId="2424B2EE" w14:textId="6757CAEF" w:rsidR="00D15486" w:rsidRDefault="00D15486" w:rsidP="005D47AA">
      <w:pPr>
        <w:jc w:val="both"/>
        <w:rPr>
          <w:rFonts w:ascii="Times New Roman" w:hAnsi="Times New Roman" w:cs="Times New Roman"/>
          <w:sz w:val="24"/>
        </w:rPr>
      </w:pPr>
    </w:p>
    <w:p w14:paraId="2E112F0F" w14:textId="77777777" w:rsidR="00C215AF" w:rsidRDefault="00C215AF" w:rsidP="005D47AA">
      <w:pPr>
        <w:jc w:val="both"/>
        <w:rPr>
          <w:rFonts w:ascii="Times New Roman" w:hAnsi="Times New Roman" w:cs="Times New Roman"/>
          <w:sz w:val="24"/>
        </w:rPr>
      </w:pPr>
    </w:p>
    <w:p w14:paraId="1E59D9E8" w14:textId="5F9AEBD3" w:rsidR="00D15486" w:rsidRPr="00D15486" w:rsidRDefault="00D15486" w:rsidP="00D1548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D15486">
        <w:rPr>
          <w:rFonts w:ascii="Times New Roman" w:hAnsi="Times New Roman" w:cs="Times New Roman"/>
          <w:b/>
          <w:sz w:val="24"/>
        </w:rPr>
        <w:t xml:space="preserve">Izvor financiranja pomoći: državni proračun </w:t>
      </w:r>
      <w:r>
        <w:rPr>
          <w:rFonts w:ascii="Times New Roman" w:hAnsi="Times New Roman" w:cs="Times New Roman"/>
          <w:b/>
          <w:sz w:val="24"/>
        </w:rPr>
        <w:t>za asistente u nastavi</w:t>
      </w:r>
    </w:p>
    <w:p w14:paraId="247E1FDA" w14:textId="46CB287A" w:rsidR="00D15486" w:rsidRPr="00D15486" w:rsidRDefault="00D15486" w:rsidP="00D15486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D15486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1598A964" w14:textId="74EFDCDA" w:rsidR="00D15486" w:rsidRDefault="00D15486" w:rsidP="00D154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2021. godini prema izvoru financiranja koji se odnosi na državna sredstva za asistente u nastavu: </w:t>
      </w:r>
      <w:r w:rsidR="00C215AF">
        <w:rPr>
          <w:rFonts w:ascii="Times New Roman" w:hAnsi="Times New Roman" w:cs="Times New Roman"/>
          <w:sz w:val="24"/>
        </w:rPr>
        <w:t xml:space="preserve">plaće za redovan rad 1.396,99 kuna, nagrade 168,75 kuna, doprinosi za obvezno zdravstveno osiguranje 230,50 kuna, te naknade za prijevoz na posao i sa posla 69,85 kuna. </w:t>
      </w:r>
    </w:p>
    <w:p w14:paraId="1CA727D7" w14:textId="7BDC11E5" w:rsidR="00D15486" w:rsidRDefault="00D15486" w:rsidP="00D154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Ukupna vrijednosti rashoda prema izvoru financiranja </w:t>
      </w:r>
      <w:r w:rsidR="00C215AF">
        <w:rPr>
          <w:rFonts w:ascii="Times New Roman" w:hAnsi="Times New Roman" w:cs="Times New Roman"/>
          <w:sz w:val="24"/>
        </w:rPr>
        <w:t>državni proračun za asistente u nastavi</w:t>
      </w:r>
      <w:r>
        <w:rPr>
          <w:rFonts w:ascii="Times New Roman" w:hAnsi="Times New Roman" w:cs="Times New Roman"/>
          <w:sz w:val="24"/>
        </w:rPr>
        <w:t xml:space="preserve"> u 2021. godini iznosi </w:t>
      </w:r>
      <w:r w:rsidR="00C215AF">
        <w:rPr>
          <w:rFonts w:ascii="Times New Roman" w:hAnsi="Times New Roman" w:cs="Times New Roman"/>
          <w:sz w:val="24"/>
        </w:rPr>
        <w:t>1.866,09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53B013A8" w14:textId="77777777" w:rsidR="00D15486" w:rsidRPr="008A295E" w:rsidRDefault="00D15486" w:rsidP="00D15486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24EF08D9" w14:textId="3BDB2EFE" w:rsidR="00D15486" w:rsidRDefault="00D15486" w:rsidP="00D154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2021. godini prema izvoru financiranja koji se odnosi na </w:t>
      </w:r>
      <w:r w:rsidR="00C215AF">
        <w:rPr>
          <w:rFonts w:ascii="Times New Roman" w:hAnsi="Times New Roman" w:cs="Times New Roman"/>
          <w:sz w:val="24"/>
        </w:rPr>
        <w:t>državni proračun za asistente u nastavu prihode iznose</w:t>
      </w:r>
      <w:r>
        <w:rPr>
          <w:rFonts w:ascii="Times New Roman" w:hAnsi="Times New Roman" w:cs="Times New Roman"/>
          <w:sz w:val="24"/>
        </w:rPr>
        <w:t xml:space="preserve"> </w:t>
      </w:r>
      <w:r w:rsidR="00C215AF">
        <w:rPr>
          <w:rFonts w:ascii="Times New Roman" w:hAnsi="Times New Roman" w:cs="Times New Roman"/>
          <w:sz w:val="24"/>
        </w:rPr>
        <w:t>1.866,09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01332721" w14:textId="77777777" w:rsidR="00D15486" w:rsidRDefault="00D15486" w:rsidP="00D15486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124294DB" w14:textId="4E3E3DEC" w:rsidR="00D15486" w:rsidRDefault="00C215AF" w:rsidP="005D47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financiranja državni proračun za asistente u nastavi u 2021. godini iznose 1.866,09 kuna, a ostvareni rashodi iznose 1.866,09 kuna. Sva dobivena financijska sredstva od države utrošena su namjenski, prihodi su jednaki rashodima, odnosno sve što je planirano to je i izvršeno. </w:t>
      </w:r>
    </w:p>
    <w:p w14:paraId="44DA55C9" w14:textId="77777777" w:rsidR="00C215AF" w:rsidRDefault="00C215AF" w:rsidP="005D47AA">
      <w:pPr>
        <w:jc w:val="both"/>
        <w:rPr>
          <w:rFonts w:ascii="Times New Roman" w:hAnsi="Times New Roman" w:cs="Times New Roman"/>
          <w:sz w:val="24"/>
        </w:rPr>
      </w:pPr>
    </w:p>
    <w:p w14:paraId="212B0F86" w14:textId="63AD1274" w:rsidR="00624D5F" w:rsidRPr="005D47AA" w:rsidRDefault="00624D5F" w:rsidP="005D47A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47AA">
        <w:rPr>
          <w:rFonts w:ascii="Times New Roman" w:hAnsi="Times New Roman" w:cs="Times New Roman"/>
          <w:b/>
          <w:sz w:val="24"/>
        </w:rPr>
        <w:t>Izvor financiranja: prodaja nefinancijske imovine</w:t>
      </w:r>
    </w:p>
    <w:p w14:paraId="0BFF3E61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5A08D9A4" w14:textId="1CDF2694" w:rsidR="00624D5F" w:rsidRDefault="00D50BDB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>. godini prema izvoru financiranja koji se odnosi na prodaju nefinancijske imovine ostvaren je rashod za</w:t>
      </w:r>
      <w:r>
        <w:rPr>
          <w:rFonts w:ascii="Times New Roman" w:hAnsi="Times New Roman" w:cs="Times New Roman"/>
          <w:sz w:val="24"/>
        </w:rPr>
        <w:t xml:space="preserve"> nabavu</w:t>
      </w:r>
      <w:r w:rsidR="00624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glazbenih instrumenata i opreme</w:t>
      </w:r>
      <w:r w:rsidR="00624D5F">
        <w:rPr>
          <w:rFonts w:ascii="Times New Roman" w:hAnsi="Times New Roman" w:cs="Times New Roman"/>
          <w:sz w:val="24"/>
        </w:rPr>
        <w:t xml:space="preserve"> </w:t>
      </w:r>
      <w:r w:rsidR="00C215A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C215A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00</w:t>
      </w:r>
      <w:r w:rsidR="00624D5F">
        <w:rPr>
          <w:rFonts w:ascii="Times New Roman" w:hAnsi="Times New Roman" w:cs="Times New Roman"/>
          <w:sz w:val="24"/>
        </w:rPr>
        <w:t xml:space="preserve">,00 kuna. </w:t>
      </w:r>
    </w:p>
    <w:p w14:paraId="20925095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282A1C1A" w14:textId="79B2864A" w:rsidR="00624D5F" w:rsidRDefault="00D50BDB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>. godini prema izvoru financiranja koji se odnosi na prodaju</w:t>
      </w:r>
      <w:r>
        <w:rPr>
          <w:rFonts w:ascii="Times New Roman" w:hAnsi="Times New Roman" w:cs="Times New Roman"/>
          <w:sz w:val="24"/>
        </w:rPr>
        <w:t xml:space="preserve"> nefinancijske imovine ostvaren je prihod</w:t>
      </w:r>
      <w:r w:rsidR="00624D5F">
        <w:rPr>
          <w:rFonts w:ascii="Times New Roman" w:hAnsi="Times New Roman" w:cs="Times New Roman"/>
          <w:sz w:val="24"/>
        </w:rPr>
        <w:t xml:space="preserve"> od prodaje </w:t>
      </w:r>
      <w:r>
        <w:rPr>
          <w:rFonts w:ascii="Times New Roman" w:hAnsi="Times New Roman" w:cs="Times New Roman"/>
          <w:sz w:val="24"/>
        </w:rPr>
        <w:t>glazbenih instrumenata</w:t>
      </w:r>
      <w:r w:rsidR="00624D5F">
        <w:rPr>
          <w:rFonts w:ascii="Times New Roman" w:hAnsi="Times New Roman" w:cs="Times New Roman"/>
          <w:sz w:val="24"/>
        </w:rPr>
        <w:t xml:space="preserve"> </w:t>
      </w:r>
      <w:r w:rsidR="0018740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18740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00</w:t>
      </w:r>
      <w:r w:rsidR="00624D5F">
        <w:rPr>
          <w:rFonts w:ascii="Times New Roman" w:hAnsi="Times New Roman" w:cs="Times New Roman"/>
          <w:sz w:val="24"/>
        </w:rPr>
        <w:t>,00 kuna</w:t>
      </w:r>
      <w:r>
        <w:rPr>
          <w:rFonts w:ascii="Times New Roman" w:hAnsi="Times New Roman" w:cs="Times New Roman"/>
          <w:sz w:val="24"/>
        </w:rPr>
        <w:t>.</w:t>
      </w:r>
    </w:p>
    <w:p w14:paraId="7284DF38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6E745603" w14:textId="1D433837" w:rsidR="00624D5F" w:rsidRDefault="00624D5F" w:rsidP="001F5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prihodi prodaja</w:t>
      </w:r>
      <w:r w:rsidR="00D50BDB">
        <w:rPr>
          <w:rFonts w:ascii="Times New Roman" w:hAnsi="Times New Roman" w:cs="Times New Roman"/>
          <w:sz w:val="24"/>
        </w:rPr>
        <w:t xml:space="preserve"> od nefinancijske imovine u 202</w:t>
      </w:r>
      <w:r w:rsidR="005D47AA">
        <w:rPr>
          <w:rFonts w:ascii="Times New Roman" w:hAnsi="Times New Roman" w:cs="Times New Roman"/>
          <w:sz w:val="24"/>
        </w:rPr>
        <w:t>1</w:t>
      </w:r>
      <w:r w:rsidR="00D50BDB">
        <w:rPr>
          <w:rFonts w:ascii="Times New Roman" w:hAnsi="Times New Roman" w:cs="Times New Roman"/>
          <w:sz w:val="24"/>
        </w:rPr>
        <w:t>. godini iznosi</w:t>
      </w:r>
      <w:r>
        <w:rPr>
          <w:rFonts w:ascii="Times New Roman" w:hAnsi="Times New Roman" w:cs="Times New Roman"/>
          <w:sz w:val="24"/>
        </w:rPr>
        <w:t xml:space="preserve"> </w:t>
      </w:r>
      <w:r w:rsidR="0018740B">
        <w:rPr>
          <w:rFonts w:ascii="Times New Roman" w:hAnsi="Times New Roman" w:cs="Times New Roman"/>
          <w:sz w:val="24"/>
        </w:rPr>
        <w:t>1</w:t>
      </w:r>
      <w:r w:rsidR="00D50BDB">
        <w:rPr>
          <w:rFonts w:ascii="Times New Roman" w:hAnsi="Times New Roman" w:cs="Times New Roman"/>
          <w:sz w:val="24"/>
        </w:rPr>
        <w:t>.</w:t>
      </w:r>
      <w:r w:rsidR="0018740B">
        <w:rPr>
          <w:rFonts w:ascii="Times New Roman" w:hAnsi="Times New Roman" w:cs="Times New Roman"/>
          <w:sz w:val="24"/>
        </w:rPr>
        <w:t>5</w:t>
      </w:r>
      <w:r w:rsidR="00D50BDB">
        <w:rPr>
          <w:rFonts w:ascii="Times New Roman" w:hAnsi="Times New Roman" w:cs="Times New Roman"/>
          <w:sz w:val="24"/>
        </w:rPr>
        <w:t>00,00 kuna, a ostvareni rashod iznosi</w:t>
      </w:r>
      <w:r>
        <w:rPr>
          <w:rFonts w:ascii="Times New Roman" w:hAnsi="Times New Roman" w:cs="Times New Roman"/>
          <w:sz w:val="24"/>
        </w:rPr>
        <w:t xml:space="preserve"> </w:t>
      </w:r>
      <w:r w:rsidR="0018740B">
        <w:rPr>
          <w:rFonts w:ascii="Times New Roman" w:hAnsi="Times New Roman" w:cs="Times New Roman"/>
          <w:sz w:val="24"/>
        </w:rPr>
        <w:t>1</w:t>
      </w:r>
      <w:r w:rsidR="00D50BDB">
        <w:rPr>
          <w:rFonts w:ascii="Times New Roman" w:hAnsi="Times New Roman" w:cs="Times New Roman"/>
          <w:sz w:val="24"/>
        </w:rPr>
        <w:t>.</w:t>
      </w:r>
      <w:r w:rsidR="0018740B">
        <w:rPr>
          <w:rFonts w:ascii="Times New Roman" w:hAnsi="Times New Roman" w:cs="Times New Roman"/>
          <w:sz w:val="24"/>
        </w:rPr>
        <w:t>5</w:t>
      </w:r>
      <w:r w:rsidR="00D50BDB">
        <w:rPr>
          <w:rFonts w:ascii="Times New Roman" w:hAnsi="Times New Roman" w:cs="Times New Roman"/>
          <w:sz w:val="24"/>
        </w:rPr>
        <w:t>00,00</w:t>
      </w:r>
      <w:r>
        <w:rPr>
          <w:rFonts w:ascii="Times New Roman" w:hAnsi="Times New Roman" w:cs="Times New Roman"/>
          <w:sz w:val="24"/>
        </w:rPr>
        <w:t xml:space="preserve"> kuna. Sva dobivena financijska sredstva od prodaje nefinancijske imovine utrošena su namjenski, prihodi su jednaki rashodima, odnosno sve što je planirano to je i izvršeno. </w:t>
      </w:r>
    </w:p>
    <w:p w14:paraId="36D06016" w14:textId="7302F81E" w:rsidR="0018740B" w:rsidRDefault="0018740B" w:rsidP="001F599A">
      <w:pPr>
        <w:jc w:val="both"/>
        <w:rPr>
          <w:rFonts w:ascii="Times New Roman" w:hAnsi="Times New Roman" w:cs="Times New Roman"/>
          <w:sz w:val="24"/>
        </w:rPr>
      </w:pPr>
    </w:p>
    <w:p w14:paraId="53F585B7" w14:textId="0D17B033" w:rsidR="0018740B" w:rsidRDefault="0018740B" w:rsidP="001F599A">
      <w:pPr>
        <w:jc w:val="both"/>
        <w:rPr>
          <w:rFonts w:ascii="Times New Roman" w:hAnsi="Times New Roman" w:cs="Times New Roman"/>
          <w:sz w:val="24"/>
        </w:rPr>
      </w:pPr>
    </w:p>
    <w:p w14:paraId="60CF4B86" w14:textId="0B9139F6" w:rsidR="0018740B" w:rsidRDefault="0018740B" w:rsidP="001F599A">
      <w:pPr>
        <w:jc w:val="both"/>
        <w:rPr>
          <w:rFonts w:ascii="Times New Roman" w:hAnsi="Times New Roman" w:cs="Times New Roman"/>
          <w:sz w:val="24"/>
        </w:rPr>
      </w:pPr>
    </w:p>
    <w:p w14:paraId="5D694385" w14:textId="6EA7EC68" w:rsidR="0018740B" w:rsidRDefault="0018740B" w:rsidP="001F599A">
      <w:pPr>
        <w:jc w:val="both"/>
        <w:rPr>
          <w:rFonts w:ascii="Times New Roman" w:hAnsi="Times New Roman" w:cs="Times New Roman"/>
          <w:sz w:val="24"/>
        </w:rPr>
      </w:pPr>
    </w:p>
    <w:p w14:paraId="1CE1BAAF" w14:textId="7A97C7B3" w:rsidR="0018740B" w:rsidRPr="00D15486" w:rsidRDefault="0018740B" w:rsidP="001874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D15486">
        <w:rPr>
          <w:rFonts w:ascii="Times New Roman" w:hAnsi="Times New Roman" w:cs="Times New Roman"/>
          <w:b/>
          <w:sz w:val="24"/>
        </w:rPr>
        <w:t>Izvor financiranja pomoći</w:t>
      </w:r>
      <w:r>
        <w:rPr>
          <w:rFonts w:ascii="Times New Roman" w:hAnsi="Times New Roman" w:cs="Times New Roman"/>
          <w:b/>
          <w:sz w:val="24"/>
        </w:rPr>
        <w:t>: europska sredstva</w:t>
      </w:r>
      <w:r w:rsidRPr="00D154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za asistente u nastavi</w:t>
      </w:r>
    </w:p>
    <w:p w14:paraId="1AC37F47" w14:textId="77777777" w:rsidR="0018740B" w:rsidRPr="00D15486" w:rsidRDefault="0018740B" w:rsidP="0018740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D15486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58F68701" w14:textId="57C261F0" w:rsidR="0018740B" w:rsidRDefault="0018740B" w:rsidP="00187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2021. godini prema izvoru financiranja koji se odnosi na europ</w:t>
      </w:r>
      <w:r w:rsidR="0072210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ka sredstva za asistente u nastavu: plaće za redovan rad 7.916,28 kuna, nagrade 956,25 kuna, doprinosi za obvezno zdravstveno osiguranje 1.306,18 kuna, te naknade za prijevoz na posao i sa posla 395,83 kuna. </w:t>
      </w:r>
    </w:p>
    <w:p w14:paraId="04A624C2" w14:textId="7C640E7F" w:rsidR="0018740B" w:rsidRDefault="0018740B" w:rsidP="00187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Ukupna vrijednosti rashoda prema izvoru financiranja </w:t>
      </w:r>
      <w:r w:rsidR="00722101">
        <w:rPr>
          <w:rFonts w:ascii="Times New Roman" w:hAnsi="Times New Roman" w:cs="Times New Roman"/>
          <w:sz w:val="24"/>
        </w:rPr>
        <w:t>europska sredstva</w:t>
      </w:r>
      <w:r>
        <w:rPr>
          <w:rFonts w:ascii="Times New Roman" w:hAnsi="Times New Roman" w:cs="Times New Roman"/>
          <w:sz w:val="24"/>
        </w:rPr>
        <w:t xml:space="preserve"> za asistente u nastavi u 2021. godini iznosi </w:t>
      </w:r>
      <w:r w:rsidR="00722101">
        <w:rPr>
          <w:rFonts w:ascii="Times New Roman" w:hAnsi="Times New Roman" w:cs="Times New Roman"/>
          <w:sz w:val="24"/>
        </w:rPr>
        <w:t>10.574,54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74DCCF76" w14:textId="77777777" w:rsidR="0018740B" w:rsidRPr="008A295E" w:rsidRDefault="0018740B" w:rsidP="0018740B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560FC96B" w14:textId="75735CB1" w:rsidR="0018740B" w:rsidRDefault="0018740B" w:rsidP="00187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2021. godini prema izvoru financiranja koji se odnosi na </w:t>
      </w:r>
      <w:r w:rsidR="00722101">
        <w:rPr>
          <w:rFonts w:ascii="Times New Roman" w:hAnsi="Times New Roman" w:cs="Times New Roman"/>
          <w:sz w:val="24"/>
        </w:rPr>
        <w:t>europska sredstva</w:t>
      </w:r>
      <w:r>
        <w:rPr>
          <w:rFonts w:ascii="Times New Roman" w:hAnsi="Times New Roman" w:cs="Times New Roman"/>
          <w:sz w:val="24"/>
        </w:rPr>
        <w:t xml:space="preserve"> za asistente u nastavu prihode iznose </w:t>
      </w:r>
      <w:r w:rsidR="00722101">
        <w:rPr>
          <w:rFonts w:ascii="Times New Roman" w:hAnsi="Times New Roman" w:cs="Times New Roman"/>
          <w:sz w:val="24"/>
        </w:rPr>
        <w:t>10.574,54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36AEE8E9" w14:textId="77777777" w:rsidR="0018740B" w:rsidRDefault="0018740B" w:rsidP="0018740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6F2A00B8" w14:textId="72F2CBA7" w:rsidR="0018740B" w:rsidRDefault="0018740B" w:rsidP="00187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financiranja </w:t>
      </w:r>
      <w:r w:rsidR="00722101">
        <w:rPr>
          <w:rFonts w:ascii="Times New Roman" w:hAnsi="Times New Roman" w:cs="Times New Roman"/>
          <w:sz w:val="24"/>
        </w:rPr>
        <w:t>europska sredstva</w:t>
      </w:r>
      <w:r>
        <w:rPr>
          <w:rFonts w:ascii="Times New Roman" w:hAnsi="Times New Roman" w:cs="Times New Roman"/>
          <w:sz w:val="24"/>
        </w:rPr>
        <w:t xml:space="preserve"> za asistente u nastavi u 2021. godini iznose </w:t>
      </w:r>
      <w:r w:rsidR="00722101">
        <w:rPr>
          <w:rFonts w:ascii="Times New Roman" w:hAnsi="Times New Roman" w:cs="Times New Roman"/>
          <w:sz w:val="24"/>
        </w:rPr>
        <w:t>10.574,54</w:t>
      </w:r>
      <w:r>
        <w:rPr>
          <w:rFonts w:ascii="Times New Roman" w:hAnsi="Times New Roman" w:cs="Times New Roman"/>
          <w:sz w:val="24"/>
        </w:rPr>
        <w:t xml:space="preserve"> kuna, a ostvareni rashodi iznose </w:t>
      </w:r>
      <w:r w:rsidR="00722101">
        <w:rPr>
          <w:rFonts w:ascii="Times New Roman" w:hAnsi="Times New Roman" w:cs="Times New Roman"/>
          <w:sz w:val="24"/>
        </w:rPr>
        <w:t>10.574,54</w:t>
      </w:r>
      <w:r>
        <w:rPr>
          <w:rFonts w:ascii="Times New Roman" w:hAnsi="Times New Roman" w:cs="Times New Roman"/>
          <w:sz w:val="24"/>
        </w:rPr>
        <w:t xml:space="preserve"> kuna. Sva dobivena financijska sredstva od </w:t>
      </w:r>
      <w:r w:rsidR="00722101">
        <w:rPr>
          <w:rFonts w:ascii="Times New Roman" w:hAnsi="Times New Roman" w:cs="Times New Roman"/>
          <w:sz w:val="24"/>
        </w:rPr>
        <w:t>Europske unije</w:t>
      </w:r>
      <w:r>
        <w:rPr>
          <w:rFonts w:ascii="Times New Roman" w:hAnsi="Times New Roman" w:cs="Times New Roman"/>
          <w:sz w:val="24"/>
        </w:rPr>
        <w:t xml:space="preserve"> utrošena su namjenski, prihodi su jednaki rashodima, odnosno sve što je planirano to je i izvršeno. </w:t>
      </w:r>
    </w:p>
    <w:p w14:paraId="3B253151" w14:textId="77777777" w:rsidR="0018740B" w:rsidRDefault="0018740B" w:rsidP="001F599A">
      <w:pPr>
        <w:jc w:val="both"/>
        <w:rPr>
          <w:rFonts w:ascii="Times New Roman" w:hAnsi="Times New Roman" w:cs="Times New Roman"/>
          <w:sz w:val="24"/>
        </w:rPr>
      </w:pPr>
    </w:p>
    <w:p w14:paraId="001495DF" w14:textId="77777777" w:rsidR="00624D5F" w:rsidRPr="001F599A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F599A">
        <w:rPr>
          <w:rFonts w:ascii="Times New Roman" w:hAnsi="Times New Roman" w:cs="Times New Roman"/>
          <w:b/>
          <w:sz w:val="24"/>
        </w:rPr>
        <w:t xml:space="preserve">Izvor financiranja: vlastita sredstva </w:t>
      </w:r>
    </w:p>
    <w:p w14:paraId="30C64B54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42449BA6" w14:textId="5C5531E1" w:rsidR="00624D5F" w:rsidRDefault="007525F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vlastita sredstva, kapitalna ulaganja, ostvareni su sljedeći rashodi: </w:t>
      </w:r>
      <w:r w:rsidR="000C0144">
        <w:rPr>
          <w:rFonts w:ascii="Times New Roman" w:hAnsi="Times New Roman" w:cs="Times New Roman"/>
          <w:sz w:val="24"/>
        </w:rPr>
        <w:t xml:space="preserve">ostala </w:t>
      </w:r>
      <w:r w:rsidR="00DB0BE9">
        <w:rPr>
          <w:rFonts w:ascii="Times New Roman" w:hAnsi="Times New Roman" w:cs="Times New Roman"/>
          <w:sz w:val="24"/>
        </w:rPr>
        <w:t>nespomenuta prava</w:t>
      </w:r>
      <w:r w:rsidR="000C0144">
        <w:rPr>
          <w:rFonts w:ascii="Times New Roman" w:hAnsi="Times New Roman" w:cs="Times New Roman"/>
          <w:sz w:val="24"/>
        </w:rPr>
        <w:t xml:space="preserve"> </w:t>
      </w:r>
      <w:r w:rsidR="00DB0BE9">
        <w:rPr>
          <w:rFonts w:ascii="Times New Roman" w:hAnsi="Times New Roman" w:cs="Times New Roman"/>
          <w:sz w:val="24"/>
        </w:rPr>
        <w:t>3.192,00</w:t>
      </w:r>
      <w:r w:rsidR="000C0144">
        <w:rPr>
          <w:rFonts w:ascii="Times New Roman" w:hAnsi="Times New Roman" w:cs="Times New Roman"/>
          <w:sz w:val="24"/>
        </w:rPr>
        <w:t xml:space="preserve"> kuna, računala i računalna oprema </w:t>
      </w:r>
      <w:r w:rsidR="00DB0BE9">
        <w:rPr>
          <w:rFonts w:ascii="Times New Roman" w:hAnsi="Times New Roman" w:cs="Times New Roman"/>
          <w:sz w:val="24"/>
        </w:rPr>
        <w:t>14.509,50</w:t>
      </w:r>
      <w:r w:rsidR="000C0144">
        <w:rPr>
          <w:rFonts w:ascii="Times New Roman" w:hAnsi="Times New Roman" w:cs="Times New Roman"/>
          <w:sz w:val="24"/>
        </w:rPr>
        <w:t xml:space="preserve"> kuna, uredski namještaj </w:t>
      </w:r>
      <w:r w:rsidR="00DB0BE9">
        <w:rPr>
          <w:rFonts w:ascii="Times New Roman" w:hAnsi="Times New Roman" w:cs="Times New Roman"/>
          <w:sz w:val="24"/>
        </w:rPr>
        <w:t>9.280,54</w:t>
      </w:r>
      <w:r w:rsidR="000C0144">
        <w:rPr>
          <w:rFonts w:ascii="Times New Roman" w:hAnsi="Times New Roman" w:cs="Times New Roman"/>
          <w:sz w:val="24"/>
        </w:rPr>
        <w:t xml:space="preserve"> kuna, ostala uredska oprema </w:t>
      </w:r>
      <w:r w:rsidR="00DB0BE9">
        <w:rPr>
          <w:rFonts w:ascii="Times New Roman" w:hAnsi="Times New Roman" w:cs="Times New Roman"/>
          <w:sz w:val="24"/>
        </w:rPr>
        <w:t>8.040,24</w:t>
      </w:r>
      <w:r w:rsidR="000C0144">
        <w:rPr>
          <w:rFonts w:ascii="Times New Roman" w:hAnsi="Times New Roman" w:cs="Times New Roman"/>
          <w:sz w:val="24"/>
        </w:rPr>
        <w:t xml:space="preserve"> kuna, ostala komunikacijska oprema </w:t>
      </w:r>
      <w:r w:rsidR="00DB0BE9">
        <w:rPr>
          <w:rFonts w:ascii="Times New Roman" w:hAnsi="Times New Roman" w:cs="Times New Roman"/>
          <w:sz w:val="24"/>
        </w:rPr>
        <w:t>11.725,00</w:t>
      </w:r>
      <w:r w:rsidR="000C0144">
        <w:rPr>
          <w:rFonts w:ascii="Times New Roman" w:hAnsi="Times New Roman" w:cs="Times New Roman"/>
          <w:sz w:val="24"/>
        </w:rPr>
        <w:t xml:space="preserve"> kuna, oprema za grijanje, ventilaciju i hlađenje </w:t>
      </w:r>
      <w:r w:rsidR="00DB0BE9">
        <w:rPr>
          <w:rFonts w:ascii="Times New Roman" w:hAnsi="Times New Roman" w:cs="Times New Roman"/>
          <w:sz w:val="24"/>
        </w:rPr>
        <w:t>7.998,55</w:t>
      </w:r>
      <w:r w:rsidR="000C0144">
        <w:rPr>
          <w:rFonts w:ascii="Times New Roman" w:hAnsi="Times New Roman" w:cs="Times New Roman"/>
          <w:sz w:val="24"/>
        </w:rPr>
        <w:t xml:space="preserve"> kuna, oprema za održavanje prostorija </w:t>
      </w:r>
      <w:r w:rsidR="00DB0BE9">
        <w:rPr>
          <w:rFonts w:ascii="Times New Roman" w:hAnsi="Times New Roman" w:cs="Times New Roman"/>
          <w:sz w:val="24"/>
        </w:rPr>
        <w:t>426,55</w:t>
      </w:r>
      <w:r w:rsidR="000C0144">
        <w:rPr>
          <w:rFonts w:ascii="Times New Roman" w:hAnsi="Times New Roman" w:cs="Times New Roman"/>
          <w:sz w:val="24"/>
        </w:rPr>
        <w:t xml:space="preserve"> kuna, glazbeni instrumenti i oprema </w:t>
      </w:r>
      <w:r w:rsidR="00DB0BE9">
        <w:rPr>
          <w:rFonts w:ascii="Times New Roman" w:hAnsi="Times New Roman" w:cs="Times New Roman"/>
          <w:sz w:val="24"/>
        </w:rPr>
        <w:t>89.137,57</w:t>
      </w:r>
      <w:r w:rsidR="000C0144">
        <w:rPr>
          <w:rFonts w:ascii="Times New Roman" w:hAnsi="Times New Roman" w:cs="Times New Roman"/>
          <w:sz w:val="24"/>
        </w:rPr>
        <w:t xml:space="preserve"> kuna, oprema </w:t>
      </w:r>
      <w:r w:rsidR="00DB0BE9">
        <w:rPr>
          <w:rFonts w:ascii="Times New Roman" w:hAnsi="Times New Roman" w:cs="Times New Roman"/>
          <w:sz w:val="24"/>
        </w:rPr>
        <w:t>4.151,91</w:t>
      </w:r>
      <w:r w:rsidR="000C0144">
        <w:rPr>
          <w:rFonts w:ascii="Times New Roman" w:hAnsi="Times New Roman" w:cs="Times New Roman"/>
          <w:sz w:val="24"/>
        </w:rPr>
        <w:t xml:space="preserve"> kuna, knjige </w:t>
      </w:r>
      <w:r w:rsidR="00DB0BE9">
        <w:rPr>
          <w:rFonts w:ascii="Times New Roman" w:hAnsi="Times New Roman" w:cs="Times New Roman"/>
          <w:sz w:val="24"/>
        </w:rPr>
        <w:t>12.950,77</w:t>
      </w:r>
      <w:r w:rsidR="000C0144">
        <w:rPr>
          <w:rFonts w:ascii="Times New Roman" w:hAnsi="Times New Roman" w:cs="Times New Roman"/>
          <w:sz w:val="24"/>
        </w:rPr>
        <w:t xml:space="preserve"> kuna</w:t>
      </w:r>
      <w:r w:rsidR="00DB0BE9">
        <w:rPr>
          <w:rFonts w:ascii="Times New Roman" w:hAnsi="Times New Roman" w:cs="Times New Roman"/>
          <w:sz w:val="24"/>
        </w:rPr>
        <w:t xml:space="preserve">. </w:t>
      </w:r>
      <w:r w:rsidR="000C0144">
        <w:rPr>
          <w:rFonts w:ascii="Times New Roman" w:hAnsi="Times New Roman" w:cs="Times New Roman"/>
          <w:sz w:val="24"/>
        </w:rPr>
        <w:t xml:space="preserve"> </w:t>
      </w:r>
    </w:p>
    <w:p w14:paraId="33ABD2AF" w14:textId="77777777" w:rsidR="00E926FB" w:rsidRDefault="007525F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vlastita sredstva, opći poslovi, ostvareni su sljedeći rashodi: </w:t>
      </w:r>
      <w:r w:rsidR="00E926FB">
        <w:rPr>
          <w:rFonts w:ascii="Times New Roman" w:hAnsi="Times New Roman" w:cs="Times New Roman"/>
          <w:sz w:val="24"/>
        </w:rPr>
        <w:t>plaće po sudskim presudama 2.942,61</w:t>
      </w:r>
      <w:r w:rsidR="004D6C60">
        <w:rPr>
          <w:rFonts w:ascii="Times New Roman" w:hAnsi="Times New Roman" w:cs="Times New Roman"/>
          <w:sz w:val="24"/>
        </w:rPr>
        <w:t xml:space="preserve"> kuna, </w:t>
      </w:r>
      <w:r w:rsidR="00E926FB">
        <w:rPr>
          <w:rFonts w:ascii="Times New Roman" w:hAnsi="Times New Roman" w:cs="Times New Roman"/>
          <w:sz w:val="24"/>
        </w:rPr>
        <w:t xml:space="preserve">doprinosi za obvezno zdravstveno osiguranje 456,17 kuna, doprinosi za obvezno osiguranje u slučaju nezaposlenosti 50,01 kuna, </w:t>
      </w:r>
      <w:r w:rsidR="00264DBE">
        <w:rPr>
          <w:rFonts w:ascii="Times New Roman" w:hAnsi="Times New Roman" w:cs="Times New Roman"/>
          <w:sz w:val="24"/>
        </w:rPr>
        <w:t xml:space="preserve">dnevnice za službeni put u zemlji </w:t>
      </w:r>
      <w:r w:rsidR="00E926FB">
        <w:rPr>
          <w:rFonts w:ascii="Times New Roman" w:hAnsi="Times New Roman" w:cs="Times New Roman"/>
          <w:sz w:val="24"/>
        </w:rPr>
        <w:t>4.300,00</w:t>
      </w:r>
      <w:r w:rsidR="00264DBE">
        <w:rPr>
          <w:rFonts w:ascii="Times New Roman" w:hAnsi="Times New Roman" w:cs="Times New Roman"/>
          <w:sz w:val="24"/>
        </w:rPr>
        <w:t xml:space="preserve"> kuna, naknade za smještaj na službenom putu u </w:t>
      </w:r>
      <w:r w:rsidR="00E926FB">
        <w:rPr>
          <w:rFonts w:ascii="Times New Roman" w:hAnsi="Times New Roman" w:cs="Times New Roman"/>
          <w:sz w:val="24"/>
        </w:rPr>
        <w:t>zemlji</w:t>
      </w:r>
      <w:r w:rsidR="00264DBE">
        <w:rPr>
          <w:rFonts w:ascii="Times New Roman" w:hAnsi="Times New Roman" w:cs="Times New Roman"/>
          <w:sz w:val="24"/>
        </w:rPr>
        <w:t xml:space="preserve"> </w:t>
      </w:r>
      <w:r w:rsidR="00E926FB">
        <w:rPr>
          <w:rFonts w:ascii="Times New Roman" w:hAnsi="Times New Roman" w:cs="Times New Roman"/>
          <w:sz w:val="24"/>
        </w:rPr>
        <w:t>14.035,00</w:t>
      </w:r>
      <w:r w:rsidR="00264DBE">
        <w:rPr>
          <w:rFonts w:ascii="Times New Roman" w:hAnsi="Times New Roman" w:cs="Times New Roman"/>
          <w:sz w:val="24"/>
        </w:rPr>
        <w:t xml:space="preserve"> kuna, naknade za prijevoz na službenom putu u zemlji </w:t>
      </w:r>
      <w:r w:rsidR="00E926FB">
        <w:rPr>
          <w:rFonts w:ascii="Times New Roman" w:hAnsi="Times New Roman" w:cs="Times New Roman"/>
          <w:sz w:val="24"/>
        </w:rPr>
        <w:t>5.097,40</w:t>
      </w:r>
      <w:r w:rsidR="00264DBE">
        <w:rPr>
          <w:rFonts w:ascii="Times New Roman" w:hAnsi="Times New Roman" w:cs="Times New Roman"/>
          <w:sz w:val="24"/>
        </w:rPr>
        <w:t xml:space="preserve"> kuna, </w:t>
      </w:r>
      <w:r w:rsidR="00E926FB">
        <w:rPr>
          <w:rFonts w:ascii="Times New Roman" w:hAnsi="Times New Roman" w:cs="Times New Roman"/>
          <w:sz w:val="24"/>
        </w:rPr>
        <w:t xml:space="preserve">naknade za prijevoz na posao i sa posla 4.463,59 kuna, </w:t>
      </w:r>
      <w:r w:rsidR="00264DBE">
        <w:rPr>
          <w:rFonts w:ascii="Times New Roman" w:hAnsi="Times New Roman" w:cs="Times New Roman"/>
          <w:sz w:val="24"/>
        </w:rPr>
        <w:t xml:space="preserve">seminari, savjetovanja i simpoziji </w:t>
      </w:r>
      <w:r w:rsidR="00E926FB">
        <w:rPr>
          <w:rFonts w:ascii="Times New Roman" w:hAnsi="Times New Roman" w:cs="Times New Roman"/>
          <w:sz w:val="24"/>
        </w:rPr>
        <w:t>6.910,00</w:t>
      </w:r>
      <w:r w:rsidR="00264DBE">
        <w:rPr>
          <w:rFonts w:ascii="Times New Roman" w:hAnsi="Times New Roman" w:cs="Times New Roman"/>
          <w:sz w:val="24"/>
        </w:rPr>
        <w:t xml:space="preserve"> kuna, </w:t>
      </w:r>
      <w:r w:rsidR="00E926FB">
        <w:rPr>
          <w:rFonts w:ascii="Times New Roman" w:hAnsi="Times New Roman" w:cs="Times New Roman"/>
          <w:sz w:val="24"/>
        </w:rPr>
        <w:t xml:space="preserve">tečajevi i stručni ispiti 1.200,00 kuna, </w:t>
      </w:r>
      <w:r w:rsidR="00264DBE">
        <w:rPr>
          <w:rFonts w:ascii="Times New Roman" w:hAnsi="Times New Roman" w:cs="Times New Roman"/>
          <w:sz w:val="24"/>
        </w:rPr>
        <w:t xml:space="preserve">uredski materijal </w:t>
      </w:r>
      <w:r w:rsidR="00E926FB">
        <w:rPr>
          <w:rFonts w:ascii="Times New Roman" w:hAnsi="Times New Roman" w:cs="Times New Roman"/>
          <w:sz w:val="24"/>
        </w:rPr>
        <w:t xml:space="preserve">7.450,13 </w:t>
      </w:r>
      <w:r w:rsidR="00264DBE">
        <w:rPr>
          <w:rFonts w:ascii="Times New Roman" w:hAnsi="Times New Roman" w:cs="Times New Roman"/>
          <w:sz w:val="24"/>
        </w:rPr>
        <w:t xml:space="preserve">kuna, literatura </w:t>
      </w:r>
      <w:r w:rsidR="00E926FB">
        <w:rPr>
          <w:rFonts w:ascii="Times New Roman" w:hAnsi="Times New Roman" w:cs="Times New Roman"/>
          <w:sz w:val="24"/>
        </w:rPr>
        <w:t>1.719,49</w:t>
      </w:r>
      <w:r w:rsidR="00264DBE">
        <w:rPr>
          <w:rFonts w:ascii="Times New Roman" w:hAnsi="Times New Roman" w:cs="Times New Roman"/>
          <w:sz w:val="24"/>
        </w:rPr>
        <w:t xml:space="preserve"> kuna, materijal i sredstva za čišćenje i održavanje </w:t>
      </w:r>
    </w:p>
    <w:p w14:paraId="5DC50C2E" w14:textId="77777777" w:rsidR="00E926FB" w:rsidRDefault="00E926FB" w:rsidP="00624D5F">
      <w:pPr>
        <w:jc w:val="both"/>
        <w:rPr>
          <w:rFonts w:ascii="Times New Roman" w:hAnsi="Times New Roman" w:cs="Times New Roman"/>
          <w:sz w:val="24"/>
        </w:rPr>
      </w:pPr>
    </w:p>
    <w:p w14:paraId="6FA98726" w14:textId="77777777" w:rsidR="00E926FB" w:rsidRDefault="00E926FB" w:rsidP="00624D5F">
      <w:pPr>
        <w:jc w:val="both"/>
        <w:rPr>
          <w:rFonts w:ascii="Times New Roman" w:hAnsi="Times New Roman" w:cs="Times New Roman"/>
          <w:sz w:val="24"/>
        </w:rPr>
      </w:pPr>
    </w:p>
    <w:p w14:paraId="5D141761" w14:textId="620264A8" w:rsidR="00624D5F" w:rsidRDefault="00E926FB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3.360,63</w:t>
      </w:r>
      <w:r w:rsidR="00264DBE">
        <w:rPr>
          <w:rFonts w:ascii="Times New Roman" w:hAnsi="Times New Roman" w:cs="Times New Roman"/>
          <w:sz w:val="24"/>
        </w:rPr>
        <w:t xml:space="preserve"> kuna, materijal za higijenske potrebe i njegu </w:t>
      </w:r>
      <w:r>
        <w:rPr>
          <w:rFonts w:ascii="Times New Roman" w:hAnsi="Times New Roman" w:cs="Times New Roman"/>
          <w:sz w:val="24"/>
        </w:rPr>
        <w:t>15.177,41</w:t>
      </w:r>
      <w:r w:rsidR="00264DBE">
        <w:rPr>
          <w:rFonts w:ascii="Times New Roman" w:hAnsi="Times New Roman" w:cs="Times New Roman"/>
          <w:sz w:val="24"/>
        </w:rPr>
        <w:t xml:space="preserve"> kuna, ostali materijal za potrebe redovnog poslovanja </w:t>
      </w:r>
      <w:r>
        <w:rPr>
          <w:rFonts w:ascii="Times New Roman" w:hAnsi="Times New Roman" w:cs="Times New Roman"/>
          <w:sz w:val="24"/>
        </w:rPr>
        <w:t>14.151,88</w:t>
      </w:r>
      <w:r w:rsidR="00264DBE">
        <w:rPr>
          <w:rFonts w:ascii="Times New Roman" w:hAnsi="Times New Roman" w:cs="Times New Roman"/>
          <w:sz w:val="24"/>
        </w:rPr>
        <w:t xml:space="preserve"> kuna, električna energija </w:t>
      </w:r>
      <w:r>
        <w:rPr>
          <w:rFonts w:ascii="Times New Roman" w:hAnsi="Times New Roman" w:cs="Times New Roman"/>
          <w:sz w:val="24"/>
        </w:rPr>
        <w:t>3.552,60</w:t>
      </w:r>
      <w:r w:rsidR="00264DBE">
        <w:rPr>
          <w:rFonts w:ascii="Times New Roman" w:hAnsi="Times New Roman" w:cs="Times New Roman"/>
          <w:sz w:val="24"/>
        </w:rPr>
        <w:t xml:space="preserve"> kuna, plin </w:t>
      </w:r>
      <w:r>
        <w:rPr>
          <w:rFonts w:ascii="Times New Roman" w:hAnsi="Times New Roman" w:cs="Times New Roman"/>
          <w:sz w:val="24"/>
        </w:rPr>
        <w:t>11.457,33</w:t>
      </w:r>
      <w:r w:rsidR="00264DBE">
        <w:rPr>
          <w:rFonts w:ascii="Times New Roman" w:hAnsi="Times New Roman" w:cs="Times New Roman"/>
          <w:sz w:val="24"/>
        </w:rPr>
        <w:t xml:space="preserve"> kuna, motorni benzin i dizel gorivo </w:t>
      </w:r>
      <w:r>
        <w:rPr>
          <w:rFonts w:ascii="Times New Roman" w:hAnsi="Times New Roman" w:cs="Times New Roman"/>
          <w:sz w:val="24"/>
        </w:rPr>
        <w:t>4.802,41</w:t>
      </w:r>
      <w:r w:rsidR="00264DBE">
        <w:rPr>
          <w:rFonts w:ascii="Times New Roman" w:hAnsi="Times New Roman" w:cs="Times New Roman"/>
          <w:sz w:val="24"/>
        </w:rPr>
        <w:t xml:space="preserve"> kuna, sitni inventar </w:t>
      </w:r>
      <w:r>
        <w:rPr>
          <w:rFonts w:ascii="Times New Roman" w:hAnsi="Times New Roman" w:cs="Times New Roman"/>
          <w:sz w:val="24"/>
        </w:rPr>
        <w:t>22.389,89</w:t>
      </w:r>
      <w:r w:rsidR="00264DBE">
        <w:rPr>
          <w:rFonts w:ascii="Times New Roman" w:hAnsi="Times New Roman" w:cs="Times New Roman"/>
          <w:sz w:val="24"/>
        </w:rPr>
        <w:t xml:space="preserve"> kuna, službena, zaštitna i radna odjeća i obuća </w:t>
      </w:r>
      <w:r>
        <w:rPr>
          <w:rFonts w:ascii="Times New Roman" w:hAnsi="Times New Roman" w:cs="Times New Roman"/>
          <w:sz w:val="24"/>
        </w:rPr>
        <w:t>1.382,63</w:t>
      </w:r>
      <w:r w:rsidR="00264DBE">
        <w:rPr>
          <w:rFonts w:ascii="Times New Roman" w:hAnsi="Times New Roman" w:cs="Times New Roman"/>
          <w:sz w:val="24"/>
        </w:rPr>
        <w:t xml:space="preserve"> kuna, usluge telefona </w:t>
      </w:r>
      <w:r w:rsidR="000F3698">
        <w:rPr>
          <w:rFonts w:ascii="Times New Roman" w:hAnsi="Times New Roman" w:cs="Times New Roman"/>
          <w:sz w:val="24"/>
        </w:rPr>
        <w:t>8.824,86</w:t>
      </w:r>
      <w:r w:rsidR="00264DBE">
        <w:rPr>
          <w:rFonts w:ascii="Times New Roman" w:hAnsi="Times New Roman" w:cs="Times New Roman"/>
          <w:sz w:val="24"/>
        </w:rPr>
        <w:t xml:space="preserve"> kuna, poštarina </w:t>
      </w:r>
      <w:r w:rsidR="000F3698">
        <w:rPr>
          <w:rFonts w:ascii="Times New Roman" w:hAnsi="Times New Roman" w:cs="Times New Roman"/>
          <w:sz w:val="24"/>
        </w:rPr>
        <w:t xml:space="preserve">2.282,70 </w:t>
      </w:r>
      <w:r w:rsidR="00264DBE">
        <w:rPr>
          <w:rFonts w:ascii="Times New Roman" w:hAnsi="Times New Roman" w:cs="Times New Roman"/>
          <w:sz w:val="24"/>
        </w:rPr>
        <w:t xml:space="preserve">kuna, ostale usluge za komunikaciju i prijevoz </w:t>
      </w:r>
      <w:r w:rsidR="000F3698">
        <w:rPr>
          <w:rFonts w:ascii="Times New Roman" w:hAnsi="Times New Roman" w:cs="Times New Roman"/>
          <w:sz w:val="24"/>
        </w:rPr>
        <w:t>23.393,75</w:t>
      </w:r>
      <w:r w:rsidR="00264DBE">
        <w:rPr>
          <w:rFonts w:ascii="Times New Roman" w:hAnsi="Times New Roman" w:cs="Times New Roman"/>
          <w:sz w:val="24"/>
        </w:rPr>
        <w:t xml:space="preserve"> kuna, elektronski mediji </w:t>
      </w:r>
      <w:r w:rsidR="000F3698">
        <w:rPr>
          <w:rFonts w:ascii="Times New Roman" w:hAnsi="Times New Roman" w:cs="Times New Roman"/>
          <w:sz w:val="24"/>
        </w:rPr>
        <w:t>18.500,00</w:t>
      </w:r>
      <w:r w:rsidR="00264DBE">
        <w:rPr>
          <w:rFonts w:ascii="Times New Roman" w:hAnsi="Times New Roman" w:cs="Times New Roman"/>
          <w:sz w:val="24"/>
        </w:rPr>
        <w:t xml:space="preserve"> kuna, tisak </w:t>
      </w:r>
      <w:r w:rsidR="000F3698">
        <w:rPr>
          <w:rFonts w:ascii="Times New Roman" w:hAnsi="Times New Roman" w:cs="Times New Roman"/>
          <w:sz w:val="24"/>
        </w:rPr>
        <w:t>330,01</w:t>
      </w:r>
      <w:r w:rsidR="00264DBE">
        <w:rPr>
          <w:rFonts w:ascii="Times New Roman" w:hAnsi="Times New Roman" w:cs="Times New Roman"/>
          <w:sz w:val="24"/>
        </w:rPr>
        <w:t xml:space="preserve"> kuna, promidžbeni materijali </w:t>
      </w:r>
      <w:r w:rsidR="000F3698">
        <w:rPr>
          <w:rFonts w:ascii="Times New Roman" w:hAnsi="Times New Roman" w:cs="Times New Roman"/>
          <w:sz w:val="24"/>
        </w:rPr>
        <w:t>8.625,00</w:t>
      </w:r>
      <w:r w:rsidR="00264DBE">
        <w:rPr>
          <w:rFonts w:ascii="Times New Roman" w:hAnsi="Times New Roman" w:cs="Times New Roman"/>
          <w:sz w:val="24"/>
        </w:rPr>
        <w:t xml:space="preserve"> kuna, ostale usluge za promidžbu i informiranje </w:t>
      </w:r>
      <w:r w:rsidR="000F3698">
        <w:rPr>
          <w:rFonts w:ascii="Times New Roman" w:hAnsi="Times New Roman" w:cs="Times New Roman"/>
          <w:sz w:val="24"/>
        </w:rPr>
        <w:t>4.460,00</w:t>
      </w:r>
      <w:r w:rsidR="00264DBE">
        <w:rPr>
          <w:rFonts w:ascii="Times New Roman" w:hAnsi="Times New Roman" w:cs="Times New Roman"/>
          <w:sz w:val="24"/>
        </w:rPr>
        <w:t xml:space="preserve"> kuna, opskrba vodom </w:t>
      </w:r>
      <w:r w:rsidR="000F3698">
        <w:rPr>
          <w:rFonts w:ascii="Times New Roman" w:hAnsi="Times New Roman" w:cs="Times New Roman"/>
          <w:sz w:val="24"/>
        </w:rPr>
        <w:t>407,65</w:t>
      </w:r>
      <w:r w:rsidR="00264DBE">
        <w:rPr>
          <w:rFonts w:ascii="Times New Roman" w:hAnsi="Times New Roman" w:cs="Times New Roman"/>
          <w:sz w:val="24"/>
        </w:rPr>
        <w:t xml:space="preserve"> kuna, iznošenje i odvoz smeća </w:t>
      </w:r>
      <w:r w:rsidR="000F3698">
        <w:rPr>
          <w:rFonts w:ascii="Times New Roman" w:hAnsi="Times New Roman" w:cs="Times New Roman"/>
          <w:sz w:val="24"/>
        </w:rPr>
        <w:t>1.587,84</w:t>
      </w:r>
      <w:r w:rsidR="00264DBE">
        <w:rPr>
          <w:rFonts w:ascii="Times New Roman" w:hAnsi="Times New Roman" w:cs="Times New Roman"/>
          <w:sz w:val="24"/>
        </w:rPr>
        <w:t xml:space="preserve"> kuna,</w:t>
      </w:r>
      <w:r w:rsidR="000F3698">
        <w:rPr>
          <w:rFonts w:ascii="Times New Roman" w:hAnsi="Times New Roman" w:cs="Times New Roman"/>
          <w:sz w:val="24"/>
        </w:rPr>
        <w:t xml:space="preserve"> deratizacija i dezinsekcija 500,00 kuna, dimnjačarske i ekološke usluge 67,50 kuna,</w:t>
      </w:r>
      <w:r w:rsidR="00264DBE">
        <w:rPr>
          <w:rFonts w:ascii="Times New Roman" w:hAnsi="Times New Roman" w:cs="Times New Roman"/>
          <w:sz w:val="24"/>
        </w:rPr>
        <w:t xml:space="preserve"> ostale komunalne usluge </w:t>
      </w:r>
      <w:r w:rsidR="000F3698">
        <w:rPr>
          <w:rFonts w:ascii="Times New Roman" w:hAnsi="Times New Roman" w:cs="Times New Roman"/>
          <w:sz w:val="24"/>
        </w:rPr>
        <w:t>1.285,14</w:t>
      </w:r>
      <w:r w:rsidR="00264DBE">
        <w:rPr>
          <w:rFonts w:ascii="Times New Roman" w:hAnsi="Times New Roman" w:cs="Times New Roman"/>
          <w:sz w:val="24"/>
        </w:rPr>
        <w:t xml:space="preserve"> kuna, zakupnine i najamnine za građevinske objekte </w:t>
      </w:r>
      <w:r w:rsidR="000F3698">
        <w:rPr>
          <w:rFonts w:ascii="Times New Roman" w:hAnsi="Times New Roman" w:cs="Times New Roman"/>
          <w:sz w:val="24"/>
        </w:rPr>
        <w:t>4.750,00</w:t>
      </w:r>
      <w:r w:rsidR="00264DBE">
        <w:rPr>
          <w:rFonts w:ascii="Times New Roman" w:hAnsi="Times New Roman" w:cs="Times New Roman"/>
          <w:sz w:val="24"/>
        </w:rPr>
        <w:t xml:space="preserve"> kuna, </w:t>
      </w:r>
      <w:r w:rsidR="000F3698">
        <w:rPr>
          <w:rFonts w:ascii="Times New Roman" w:hAnsi="Times New Roman" w:cs="Times New Roman"/>
          <w:sz w:val="24"/>
        </w:rPr>
        <w:t xml:space="preserve">zakupnine i najamnine za opremu 4.000,00 kuna, </w:t>
      </w:r>
      <w:r w:rsidR="00264DBE">
        <w:rPr>
          <w:rFonts w:ascii="Times New Roman" w:hAnsi="Times New Roman" w:cs="Times New Roman"/>
          <w:sz w:val="24"/>
        </w:rPr>
        <w:t xml:space="preserve">licence </w:t>
      </w:r>
      <w:r w:rsidR="000F3698">
        <w:rPr>
          <w:rFonts w:ascii="Times New Roman" w:hAnsi="Times New Roman" w:cs="Times New Roman"/>
          <w:sz w:val="24"/>
        </w:rPr>
        <w:t>2.602,50</w:t>
      </w:r>
      <w:r w:rsidR="00264DBE">
        <w:rPr>
          <w:rFonts w:ascii="Times New Roman" w:hAnsi="Times New Roman" w:cs="Times New Roman"/>
          <w:sz w:val="24"/>
        </w:rPr>
        <w:t xml:space="preserve"> kuna, zakupnine i najamnine za prijevozna sredstva </w:t>
      </w:r>
      <w:r w:rsidR="000F3698">
        <w:rPr>
          <w:rFonts w:ascii="Times New Roman" w:hAnsi="Times New Roman" w:cs="Times New Roman"/>
          <w:sz w:val="24"/>
        </w:rPr>
        <w:t>7.748,13</w:t>
      </w:r>
      <w:r w:rsidR="00264DBE">
        <w:rPr>
          <w:rFonts w:ascii="Times New Roman" w:hAnsi="Times New Roman" w:cs="Times New Roman"/>
          <w:sz w:val="24"/>
        </w:rPr>
        <w:t xml:space="preserve"> kuna, </w:t>
      </w:r>
      <w:r w:rsidR="000F3698">
        <w:rPr>
          <w:rFonts w:ascii="Times New Roman" w:hAnsi="Times New Roman" w:cs="Times New Roman"/>
          <w:sz w:val="24"/>
        </w:rPr>
        <w:t xml:space="preserve">obvezni i preventivni zdravstveni pregledi zaposlenika 4.000,00 kuna, </w:t>
      </w:r>
      <w:r w:rsidR="00264DBE">
        <w:rPr>
          <w:rFonts w:ascii="Times New Roman" w:hAnsi="Times New Roman" w:cs="Times New Roman"/>
          <w:sz w:val="24"/>
        </w:rPr>
        <w:t xml:space="preserve">ugovori o djelu </w:t>
      </w:r>
      <w:r w:rsidR="000F3698">
        <w:rPr>
          <w:rFonts w:ascii="Times New Roman" w:hAnsi="Times New Roman" w:cs="Times New Roman"/>
          <w:sz w:val="24"/>
        </w:rPr>
        <w:t>64.996,45</w:t>
      </w:r>
      <w:r w:rsidR="00264DBE">
        <w:rPr>
          <w:rFonts w:ascii="Times New Roman" w:hAnsi="Times New Roman" w:cs="Times New Roman"/>
          <w:sz w:val="24"/>
        </w:rPr>
        <w:t xml:space="preserve"> kuna, ostale intelektualne usluge </w:t>
      </w:r>
      <w:r w:rsidR="000F3698">
        <w:rPr>
          <w:rFonts w:ascii="Times New Roman" w:hAnsi="Times New Roman" w:cs="Times New Roman"/>
          <w:sz w:val="24"/>
        </w:rPr>
        <w:t>3.500,00</w:t>
      </w:r>
      <w:r w:rsidR="00264DBE">
        <w:rPr>
          <w:rFonts w:ascii="Times New Roman" w:hAnsi="Times New Roman" w:cs="Times New Roman"/>
          <w:sz w:val="24"/>
        </w:rPr>
        <w:t xml:space="preserve"> kuna, ostale računalne usluge </w:t>
      </w:r>
      <w:r w:rsidR="000F3698">
        <w:rPr>
          <w:rFonts w:ascii="Times New Roman" w:hAnsi="Times New Roman" w:cs="Times New Roman"/>
          <w:sz w:val="24"/>
        </w:rPr>
        <w:t>7.962,50</w:t>
      </w:r>
      <w:r w:rsidR="00264DBE">
        <w:rPr>
          <w:rFonts w:ascii="Times New Roman" w:hAnsi="Times New Roman" w:cs="Times New Roman"/>
          <w:sz w:val="24"/>
        </w:rPr>
        <w:t xml:space="preserve"> kuna, grafičke i tiskarske usluge </w:t>
      </w:r>
      <w:r w:rsidR="000F3698">
        <w:rPr>
          <w:rFonts w:ascii="Times New Roman" w:hAnsi="Times New Roman" w:cs="Times New Roman"/>
          <w:sz w:val="24"/>
        </w:rPr>
        <w:t>6.695,50</w:t>
      </w:r>
      <w:r w:rsidR="00264DBE">
        <w:rPr>
          <w:rFonts w:ascii="Times New Roman" w:hAnsi="Times New Roman" w:cs="Times New Roman"/>
          <w:sz w:val="24"/>
        </w:rPr>
        <w:t xml:space="preserve"> kuna, </w:t>
      </w:r>
      <w:r w:rsidR="000F3698">
        <w:rPr>
          <w:rFonts w:ascii="Times New Roman" w:hAnsi="Times New Roman" w:cs="Times New Roman"/>
          <w:sz w:val="24"/>
        </w:rPr>
        <w:t xml:space="preserve">film i izrada fotografija 2.000,00 </w:t>
      </w:r>
      <w:r w:rsidR="00264DBE">
        <w:rPr>
          <w:rFonts w:ascii="Times New Roman" w:hAnsi="Times New Roman" w:cs="Times New Roman"/>
          <w:sz w:val="24"/>
        </w:rPr>
        <w:t xml:space="preserve">usluge čišćenja i pranja </w:t>
      </w:r>
      <w:r w:rsidR="000F3698">
        <w:rPr>
          <w:rFonts w:ascii="Times New Roman" w:hAnsi="Times New Roman" w:cs="Times New Roman"/>
          <w:sz w:val="24"/>
        </w:rPr>
        <w:t>1.170,00</w:t>
      </w:r>
      <w:r w:rsidR="00264DBE">
        <w:rPr>
          <w:rFonts w:ascii="Times New Roman" w:hAnsi="Times New Roman" w:cs="Times New Roman"/>
          <w:sz w:val="24"/>
        </w:rPr>
        <w:t xml:space="preserve"> kuna, ostale nespomenute usluge </w:t>
      </w:r>
      <w:r w:rsidR="000F3698">
        <w:rPr>
          <w:rFonts w:ascii="Times New Roman" w:hAnsi="Times New Roman" w:cs="Times New Roman"/>
          <w:sz w:val="24"/>
        </w:rPr>
        <w:t>3.468,00</w:t>
      </w:r>
      <w:r w:rsidR="00264DBE">
        <w:rPr>
          <w:rFonts w:ascii="Times New Roman" w:hAnsi="Times New Roman" w:cs="Times New Roman"/>
          <w:sz w:val="24"/>
        </w:rPr>
        <w:t xml:space="preserve"> kuna, naknade troškova službenog puta </w:t>
      </w:r>
      <w:r w:rsidR="000F3698">
        <w:rPr>
          <w:rFonts w:ascii="Times New Roman" w:hAnsi="Times New Roman" w:cs="Times New Roman"/>
          <w:sz w:val="24"/>
        </w:rPr>
        <w:t>1.643,80</w:t>
      </w:r>
      <w:r w:rsidR="00264DBE">
        <w:rPr>
          <w:rFonts w:ascii="Times New Roman" w:hAnsi="Times New Roman" w:cs="Times New Roman"/>
          <w:sz w:val="24"/>
        </w:rPr>
        <w:t xml:space="preserve"> kuna, naknade ostalih troškova </w:t>
      </w:r>
      <w:r w:rsidR="000F3698">
        <w:rPr>
          <w:rFonts w:ascii="Times New Roman" w:hAnsi="Times New Roman" w:cs="Times New Roman"/>
          <w:sz w:val="24"/>
        </w:rPr>
        <w:t>6.742,06</w:t>
      </w:r>
      <w:r w:rsidR="00264DBE">
        <w:rPr>
          <w:rFonts w:ascii="Times New Roman" w:hAnsi="Times New Roman" w:cs="Times New Roman"/>
          <w:sz w:val="24"/>
        </w:rPr>
        <w:t xml:space="preserve"> kuna, premije osiguranja prijevoznih sredstava </w:t>
      </w:r>
      <w:r w:rsidR="000F3698">
        <w:rPr>
          <w:rFonts w:ascii="Times New Roman" w:hAnsi="Times New Roman" w:cs="Times New Roman"/>
          <w:sz w:val="24"/>
        </w:rPr>
        <w:t xml:space="preserve">5.145,03 </w:t>
      </w:r>
      <w:r w:rsidR="00264DBE">
        <w:rPr>
          <w:rFonts w:ascii="Times New Roman" w:hAnsi="Times New Roman" w:cs="Times New Roman"/>
          <w:sz w:val="24"/>
        </w:rPr>
        <w:t xml:space="preserve">kuna, reprezentacija </w:t>
      </w:r>
      <w:r w:rsidR="000F3698">
        <w:rPr>
          <w:rFonts w:ascii="Times New Roman" w:hAnsi="Times New Roman" w:cs="Times New Roman"/>
          <w:sz w:val="24"/>
        </w:rPr>
        <w:t>14.439,83</w:t>
      </w:r>
      <w:r w:rsidR="00264DBE">
        <w:rPr>
          <w:rFonts w:ascii="Times New Roman" w:hAnsi="Times New Roman" w:cs="Times New Roman"/>
          <w:sz w:val="24"/>
        </w:rPr>
        <w:t xml:space="preserve"> kuna, tuzemne članarine </w:t>
      </w:r>
      <w:r w:rsidR="000F3698">
        <w:rPr>
          <w:rFonts w:ascii="Times New Roman" w:hAnsi="Times New Roman" w:cs="Times New Roman"/>
          <w:sz w:val="24"/>
        </w:rPr>
        <w:t>3.950,00</w:t>
      </w:r>
      <w:r w:rsidR="00264DBE">
        <w:rPr>
          <w:rFonts w:ascii="Times New Roman" w:hAnsi="Times New Roman" w:cs="Times New Roman"/>
          <w:sz w:val="24"/>
        </w:rPr>
        <w:t xml:space="preserve"> kuna, </w:t>
      </w:r>
      <w:r w:rsidR="000F3698">
        <w:rPr>
          <w:rFonts w:ascii="Times New Roman" w:hAnsi="Times New Roman" w:cs="Times New Roman"/>
          <w:sz w:val="24"/>
        </w:rPr>
        <w:t xml:space="preserve">sudske pristojbe 250,00 kuna, </w:t>
      </w:r>
      <w:r w:rsidR="00264DBE">
        <w:rPr>
          <w:rFonts w:ascii="Times New Roman" w:hAnsi="Times New Roman" w:cs="Times New Roman"/>
          <w:sz w:val="24"/>
        </w:rPr>
        <w:t xml:space="preserve">javnobilježničke pristojbe </w:t>
      </w:r>
      <w:r w:rsidR="000F3698">
        <w:rPr>
          <w:rFonts w:ascii="Times New Roman" w:hAnsi="Times New Roman" w:cs="Times New Roman"/>
          <w:sz w:val="24"/>
        </w:rPr>
        <w:t>1.340,00</w:t>
      </w:r>
      <w:r w:rsidR="00264DBE">
        <w:rPr>
          <w:rFonts w:ascii="Times New Roman" w:hAnsi="Times New Roman" w:cs="Times New Roman"/>
          <w:sz w:val="24"/>
        </w:rPr>
        <w:t xml:space="preserve"> kuna, ostale pristojbe i naknade </w:t>
      </w:r>
      <w:r w:rsidR="000F3698">
        <w:rPr>
          <w:rFonts w:ascii="Times New Roman" w:hAnsi="Times New Roman" w:cs="Times New Roman"/>
          <w:sz w:val="24"/>
        </w:rPr>
        <w:t>3.829,00</w:t>
      </w:r>
      <w:r w:rsidR="00264DBE">
        <w:rPr>
          <w:rFonts w:ascii="Times New Roman" w:hAnsi="Times New Roman" w:cs="Times New Roman"/>
          <w:sz w:val="24"/>
        </w:rPr>
        <w:t xml:space="preserve"> kuna, ostali nespomenuti rashodi poslovanja </w:t>
      </w:r>
      <w:r w:rsidR="000F3698">
        <w:rPr>
          <w:rFonts w:ascii="Times New Roman" w:hAnsi="Times New Roman" w:cs="Times New Roman"/>
          <w:sz w:val="24"/>
        </w:rPr>
        <w:t>2.591,92</w:t>
      </w:r>
      <w:r w:rsidR="00264DBE">
        <w:rPr>
          <w:rFonts w:ascii="Times New Roman" w:hAnsi="Times New Roman" w:cs="Times New Roman"/>
          <w:sz w:val="24"/>
        </w:rPr>
        <w:t xml:space="preserve"> kuna, usluge banaka </w:t>
      </w:r>
      <w:r w:rsidR="000F3698">
        <w:rPr>
          <w:rFonts w:ascii="Times New Roman" w:hAnsi="Times New Roman" w:cs="Times New Roman"/>
          <w:sz w:val="24"/>
        </w:rPr>
        <w:t>2.232,11</w:t>
      </w:r>
      <w:r w:rsidR="00264DBE">
        <w:rPr>
          <w:rFonts w:ascii="Times New Roman" w:hAnsi="Times New Roman" w:cs="Times New Roman"/>
          <w:sz w:val="24"/>
        </w:rPr>
        <w:t xml:space="preserve"> kuna, negativne tečajne razlike </w:t>
      </w:r>
      <w:r w:rsidR="000F3698">
        <w:rPr>
          <w:rFonts w:ascii="Times New Roman" w:hAnsi="Times New Roman" w:cs="Times New Roman"/>
          <w:sz w:val="24"/>
        </w:rPr>
        <w:t>68,37</w:t>
      </w:r>
      <w:r w:rsidR="00264DBE">
        <w:rPr>
          <w:rFonts w:ascii="Times New Roman" w:hAnsi="Times New Roman" w:cs="Times New Roman"/>
          <w:sz w:val="24"/>
        </w:rPr>
        <w:t xml:space="preserve"> kuna, zatezne kamate </w:t>
      </w:r>
      <w:r w:rsidR="000F3698">
        <w:rPr>
          <w:rFonts w:ascii="Times New Roman" w:hAnsi="Times New Roman" w:cs="Times New Roman"/>
          <w:sz w:val="24"/>
        </w:rPr>
        <w:t>780,47</w:t>
      </w:r>
      <w:r w:rsidR="00264DBE">
        <w:rPr>
          <w:rFonts w:ascii="Times New Roman" w:hAnsi="Times New Roman" w:cs="Times New Roman"/>
          <w:sz w:val="24"/>
        </w:rPr>
        <w:t xml:space="preserve"> kuna</w:t>
      </w:r>
      <w:r w:rsidR="00CC0063">
        <w:rPr>
          <w:rFonts w:ascii="Times New Roman" w:hAnsi="Times New Roman" w:cs="Times New Roman"/>
          <w:sz w:val="24"/>
        </w:rPr>
        <w:t xml:space="preserve">, ostale naknade iz proračuna u naravi </w:t>
      </w:r>
      <w:r w:rsidR="000F3698">
        <w:rPr>
          <w:rFonts w:ascii="Times New Roman" w:hAnsi="Times New Roman" w:cs="Times New Roman"/>
          <w:sz w:val="24"/>
        </w:rPr>
        <w:t>1.620,07</w:t>
      </w:r>
      <w:r w:rsidR="00CC0063">
        <w:rPr>
          <w:rFonts w:ascii="Times New Roman" w:hAnsi="Times New Roman" w:cs="Times New Roman"/>
          <w:sz w:val="24"/>
        </w:rPr>
        <w:t xml:space="preserve"> kuna.</w:t>
      </w:r>
    </w:p>
    <w:p w14:paraId="66D1C98A" w14:textId="70941F1B" w:rsidR="00624D5F" w:rsidRDefault="007525F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vlastita sredstva, tekuće i investicijsko održavanje, ostvareni su sljedeći rashodi: </w:t>
      </w:r>
      <w:r w:rsidR="000C0144">
        <w:rPr>
          <w:rFonts w:ascii="Times New Roman" w:hAnsi="Times New Roman" w:cs="Times New Roman"/>
          <w:sz w:val="24"/>
        </w:rPr>
        <w:t xml:space="preserve">materijal i dijelovi za tekuće i investicijsko održavanje </w:t>
      </w:r>
      <w:r w:rsidR="00E926FB">
        <w:rPr>
          <w:rFonts w:ascii="Times New Roman" w:hAnsi="Times New Roman" w:cs="Times New Roman"/>
          <w:sz w:val="24"/>
        </w:rPr>
        <w:t>građevinskih objekata 3.611,30</w:t>
      </w:r>
      <w:r w:rsidR="000C0144">
        <w:rPr>
          <w:rFonts w:ascii="Times New Roman" w:hAnsi="Times New Roman" w:cs="Times New Roman"/>
          <w:sz w:val="24"/>
        </w:rPr>
        <w:t xml:space="preserve"> kuna, materijal i dijelovi za tekuće i investicijsko održavanje postrojenja i opreme </w:t>
      </w:r>
      <w:r w:rsidR="00E926FB">
        <w:rPr>
          <w:rFonts w:ascii="Times New Roman" w:hAnsi="Times New Roman" w:cs="Times New Roman"/>
          <w:sz w:val="24"/>
        </w:rPr>
        <w:t>833,34</w:t>
      </w:r>
      <w:r w:rsidR="000C0144">
        <w:rPr>
          <w:rFonts w:ascii="Times New Roman" w:hAnsi="Times New Roman" w:cs="Times New Roman"/>
          <w:sz w:val="24"/>
        </w:rPr>
        <w:t xml:space="preserve"> kuna, </w:t>
      </w:r>
      <w:r w:rsidR="00E926FB">
        <w:rPr>
          <w:rFonts w:ascii="Times New Roman" w:hAnsi="Times New Roman" w:cs="Times New Roman"/>
          <w:sz w:val="24"/>
        </w:rPr>
        <w:t xml:space="preserve">materijal i dijelovi za tekuće i investicijsko održavanje transportnih sredstava 173,49 kuna, </w:t>
      </w:r>
      <w:r w:rsidR="000C0144">
        <w:rPr>
          <w:rFonts w:ascii="Times New Roman" w:hAnsi="Times New Roman" w:cs="Times New Roman"/>
          <w:sz w:val="24"/>
        </w:rPr>
        <w:t xml:space="preserve">ostali materijal i dijelovi za tekuće i investicijsko održavanje </w:t>
      </w:r>
      <w:r w:rsidR="00E926FB">
        <w:rPr>
          <w:rFonts w:ascii="Times New Roman" w:hAnsi="Times New Roman" w:cs="Times New Roman"/>
          <w:sz w:val="24"/>
        </w:rPr>
        <w:t>5.531,20</w:t>
      </w:r>
      <w:r w:rsidR="000C0144">
        <w:rPr>
          <w:rFonts w:ascii="Times New Roman" w:hAnsi="Times New Roman" w:cs="Times New Roman"/>
          <w:sz w:val="24"/>
        </w:rPr>
        <w:t xml:space="preserve"> kuna, usluge tekućeg i investicijskog održavanja građevinskih objekata </w:t>
      </w:r>
      <w:r w:rsidR="00E926FB">
        <w:rPr>
          <w:rFonts w:ascii="Times New Roman" w:hAnsi="Times New Roman" w:cs="Times New Roman"/>
          <w:sz w:val="24"/>
        </w:rPr>
        <w:t>14.261,38</w:t>
      </w:r>
      <w:r w:rsidR="000C0144">
        <w:rPr>
          <w:rFonts w:ascii="Times New Roman" w:hAnsi="Times New Roman" w:cs="Times New Roman"/>
          <w:sz w:val="24"/>
        </w:rPr>
        <w:t xml:space="preserve"> kuna, usluge tekućeg i investicijskog održavanja postrojenja i opreme </w:t>
      </w:r>
      <w:r w:rsidR="00E926FB">
        <w:rPr>
          <w:rFonts w:ascii="Times New Roman" w:hAnsi="Times New Roman" w:cs="Times New Roman"/>
          <w:sz w:val="24"/>
        </w:rPr>
        <w:t>50.403,37</w:t>
      </w:r>
      <w:r w:rsidR="000C0144">
        <w:rPr>
          <w:rFonts w:ascii="Times New Roman" w:hAnsi="Times New Roman" w:cs="Times New Roman"/>
          <w:sz w:val="24"/>
        </w:rPr>
        <w:t xml:space="preserve"> kuna, usluge tekućeg i investicijskog održavanja prijevoznih sredstava </w:t>
      </w:r>
      <w:r w:rsidR="00E926FB">
        <w:rPr>
          <w:rFonts w:ascii="Times New Roman" w:hAnsi="Times New Roman" w:cs="Times New Roman"/>
          <w:sz w:val="24"/>
        </w:rPr>
        <w:t>2.592,91</w:t>
      </w:r>
      <w:r w:rsidR="000C0144">
        <w:rPr>
          <w:rFonts w:ascii="Times New Roman" w:hAnsi="Times New Roman" w:cs="Times New Roman"/>
          <w:sz w:val="24"/>
        </w:rPr>
        <w:t xml:space="preserve"> kuna, ostale usluge tekućeg i investicijskog održavanja </w:t>
      </w:r>
      <w:r w:rsidR="00E926FB">
        <w:rPr>
          <w:rFonts w:ascii="Times New Roman" w:hAnsi="Times New Roman" w:cs="Times New Roman"/>
          <w:sz w:val="24"/>
        </w:rPr>
        <w:t>11.011,24</w:t>
      </w:r>
      <w:r w:rsidR="000C0144">
        <w:rPr>
          <w:rFonts w:ascii="Times New Roman" w:hAnsi="Times New Roman" w:cs="Times New Roman"/>
          <w:sz w:val="24"/>
        </w:rPr>
        <w:t xml:space="preserve"> kuna.</w:t>
      </w:r>
    </w:p>
    <w:p w14:paraId="192DA327" w14:textId="030333FF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finan</w:t>
      </w:r>
      <w:r w:rsidR="001F599A">
        <w:rPr>
          <w:rFonts w:ascii="Times New Roman" w:hAnsi="Times New Roman" w:cs="Times New Roman"/>
          <w:sz w:val="24"/>
        </w:rPr>
        <w:t>ciranja vlastita sredstva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iznose </w:t>
      </w:r>
      <w:r w:rsidR="000F3698">
        <w:rPr>
          <w:rFonts w:ascii="Times New Roman" w:hAnsi="Times New Roman" w:cs="Times New Roman"/>
          <w:sz w:val="24"/>
        </w:rPr>
        <w:t>602.520,23</w:t>
      </w:r>
      <w:r w:rsidR="00CC0063">
        <w:rPr>
          <w:rFonts w:ascii="Times New Roman" w:hAnsi="Times New Roman" w:cs="Times New Roman"/>
          <w:sz w:val="24"/>
        </w:rPr>
        <w:t xml:space="preserve"> kuna.</w:t>
      </w:r>
    </w:p>
    <w:p w14:paraId="06D8D7DA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47DD8104" w14:textId="01771160" w:rsidR="00624D5F" w:rsidRDefault="007525F6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</w:t>
      </w:r>
      <w:r w:rsidR="005D47AA">
        <w:rPr>
          <w:rFonts w:ascii="Times New Roman" w:hAnsi="Times New Roman" w:cs="Times New Roman"/>
          <w:sz w:val="24"/>
        </w:rPr>
        <w:t>1</w:t>
      </w:r>
      <w:r w:rsidR="00624D5F">
        <w:rPr>
          <w:rFonts w:ascii="Times New Roman" w:hAnsi="Times New Roman" w:cs="Times New Roman"/>
          <w:sz w:val="24"/>
        </w:rPr>
        <w:t xml:space="preserve">. godini prema izvoru financiranja koji se odnosi na vlastita sredstva ostvareni su: </w:t>
      </w:r>
      <w:r w:rsidR="00AD7491">
        <w:rPr>
          <w:rFonts w:ascii="Times New Roman" w:hAnsi="Times New Roman" w:cs="Times New Roman"/>
          <w:sz w:val="24"/>
        </w:rPr>
        <w:t xml:space="preserve">zatezne kamate iz obveznih odnosa 948,64 kuna, </w:t>
      </w:r>
      <w:r w:rsidR="00624D5F">
        <w:rPr>
          <w:rFonts w:ascii="Times New Roman" w:hAnsi="Times New Roman" w:cs="Times New Roman"/>
          <w:sz w:val="24"/>
        </w:rPr>
        <w:t xml:space="preserve">sufinanciranje cijene usluge, participacije i slično </w:t>
      </w:r>
      <w:r w:rsidR="00AD7491">
        <w:rPr>
          <w:rFonts w:ascii="Times New Roman" w:hAnsi="Times New Roman" w:cs="Times New Roman"/>
          <w:sz w:val="24"/>
        </w:rPr>
        <w:t>615.182,72</w:t>
      </w:r>
      <w:r w:rsidR="00624D5F">
        <w:rPr>
          <w:rFonts w:ascii="Times New Roman" w:hAnsi="Times New Roman" w:cs="Times New Roman"/>
          <w:sz w:val="24"/>
        </w:rPr>
        <w:t xml:space="preserve"> kuna, prihodi od pruženih usluga </w:t>
      </w:r>
      <w:r w:rsidR="00AD7491">
        <w:rPr>
          <w:rFonts w:ascii="Times New Roman" w:hAnsi="Times New Roman" w:cs="Times New Roman"/>
          <w:sz w:val="24"/>
        </w:rPr>
        <w:t>8</w:t>
      </w:r>
      <w:r w:rsidR="001F599A">
        <w:rPr>
          <w:rFonts w:ascii="Times New Roman" w:hAnsi="Times New Roman" w:cs="Times New Roman"/>
          <w:sz w:val="24"/>
        </w:rPr>
        <w:t>.</w:t>
      </w:r>
      <w:r w:rsidR="00AD7491">
        <w:rPr>
          <w:rFonts w:ascii="Times New Roman" w:hAnsi="Times New Roman" w:cs="Times New Roman"/>
          <w:sz w:val="24"/>
        </w:rPr>
        <w:t>0</w:t>
      </w:r>
      <w:r w:rsidR="001F599A">
        <w:rPr>
          <w:rFonts w:ascii="Times New Roman" w:hAnsi="Times New Roman" w:cs="Times New Roman"/>
          <w:sz w:val="24"/>
        </w:rPr>
        <w:t>00,00</w:t>
      </w:r>
      <w:r w:rsidR="00624D5F">
        <w:rPr>
          <w:rFonts w:ascii="Times New Roman" w:hAnsi="Times New Roman" w:cs="Times New Roman"/>
          <w:sz w:val="24"/>
        </w:rPr>
        <w:t xml:space="preserve"> kuna, ostali prihodi </w:t>
      </w:r>
      <w:r w:rsidR="00AD7491">
        <w:rPr>
          <w:rFonts w:ascii="Times New Roman" w:hAnsi="Times New Roman" w:cs="Times New Roman"/>
          <w:sz w:val="24"/>
        </w:rPr>
        <w:t>1.705,58</w:t>
      </w:r>
      <w:r w:rsidR="00624D5F">
        <w:rPr>
          <w:rFonts w:ascii="Times New Roman" w:hAnsi="Times New Roman" w:cs="Times New Roman"/>
          <w:sz w:val="24"/>
        </w:rPr>
        <w:t xml:space="preserve"> kuna. </w:t>
      </w:r>
    </w:p>
    <w:p w14:paraId="17AB407C" w14:textId="5EEF94B0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 prihoda prema izvoru finan</w:t>
      </w:r>
      <w:r w:rsidR="001F599A">
        <w:rPr>
          <w:rFonts w:ascii="Times New Roman" w:hAnsi="Times New Roman" w:cs="Times New Roman"/>
          <w:sz w:val="24"/>
        </w:rPr>
        <w:t>ciranja vlastita sredstva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iznosi </w:t>
      </w:r>
      <w:r w:rsidR="00AD7491">
        <w:rPr>
          <w:rFonts w:ascii="Times New Roman" w:hAnsi="Times New Roman" w:cs="Times New Roman"/>
          <w:sz w:val="24"/>
        </w:rPr>
        <w:t>625.836,94</w:t>
      </w:r>
      <w:r w:rsidR="001F59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kuna. </w:t>
      </w:r>
    </w:p>
    <w:p w14:paraId="1FD59A35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lastRenderedPageBreak/>
        <w:t>ZAKLJUČAK</w:t>
      </w:r>
    </w:p>
    <w:p w14:paraId="6089AFD4" w14:textId="600D269F" w:rsidR="00CC0063" w:rsidRDefault="00CC0063" w:rsidP="00CC00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vlastita sredstva u 202</w:t>
      </w:r>
      <w:r w:rsidR="005D47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godini iznose </w:t>
      </w:r>
      <w:r w:rsidR="00AD7491">
        <w:rPr>
          <w:rFonts w:ascii="Times New Roman" w:hAnsi="Times New Roman" w:cs="Times New Roman"/>
          <w:sz w:val="24"/>
        </w:rPr>
        <w:t>625.836,94</w:t>
      </w:r>
      <w:r>
        <w:rPr>
          <w:rFonts w:ascii="Times New Roman" w:hAnsi="Times New Roman" w:cs="Times New Roman"/>
          <w:sz w:val="24"/>
        </w:rPr>
        <w:t xml:space="preserve">, a ostvareni rashodi iznose </w:t>
      </w:r>
      <w:r w:rsidR="00AD7491">
        <w:rPr>
          <w:rFonts w:ascii="Times New Roman" w:hAnsi="Times New Roman" w:cs="Times New Roman"/>
          <w:sz w:val="24"/>
        </w:rPr>
        <w:t>602.520,23</w:t>
      </w:r>
      <w:r>
        <w:rPr>
          <w:rFonts w:ascii="Times New Roman" w:hAnsi="Times New Roman" w:cs="Times New Roman"/>
          <w:sz w:val="24"/>
        </w:rPr>
        <w:t xml:space="preserve"> kuna. Sva vlastita financijska sredstva utrošena su namjenski, odnosno sve što je planirano to je i izvršeno. </w:t>
      </w:r>
      <w:r w:rsidR="00AD7491" w:rsidRPr="00AD749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7491" w:rsidRPr="00AD7491">
        <w:rPr>
          <w:rFonts w:ascii="Times New Roman" w:eastAsia="Times New Roman" w:hAnsi="Times New Roman" w:cs="Times New Roman"/>
          <w:sz w:val="24"/>
          <w:szCs w:val="24"/>
        </w:rPr>
        <w:t xml:space="preserve">a datum 31.12.2020. godine Škola je poslovati s viškom u visini 64.280,67 kn.  Od ukupnog iznosa viška za 2021. godinu donesena je odluka o raspodjeli i to 38.570,00 kn viška za nabavu harmonike i violončela, a preostali viška od 25.710,67 kn prijenosi se u sljedeći godinu. Nova odluka o raspodjeli viška donesena je za nabavu računalne opreme u iznosu od 13.610,50 kn. Preostali višak od 12.100,17 kuna prenosi se u sljedeću 2022. godinu. </w:t>
      </w:r>
      <w:r>
        <w:rPr>
          <w:rFonts w:ascii="Times New Roman" w:hAnsi="Times New Roman" w:cs="Times New Roman"/>
          <w:sz w:val="24"/>
        </w:rPr>
        <w:t>Također, važno je napomenuti da su svi</w:t>
      </w:r>
      <w:r w:rsidR="00AD7491">
        <w:rPr>
          <w:rFonts w:ascii="Times New Roman" w:hAnsi="Times New Roman" w:cs="Times New Roman"/>
          <w:sz w:val="24"/>
        </w:rPr>
        <w:t xml:space="preserve"> vlastiti</w:t>
      </w:r>
      <w:r>
        <w:rPr>
          <w:rFonts w:ascii="Times New Roman" w:hAnsi="Times New Roman" w:cs="Times New Roman"/>
          <w:sz w:val="24"/>
        </w:rPr>
        <w:t xml:space="preserve"> prihodi i </w:t>
      </w:r>
      <w:r w:rsidR="00AD7491">
        <w:rPr>
          <w:rFonts w:ascii="Times New Roman" w:hAnsi="Times New Roman" w:cs="Times New Roman"/>
          <w:sz w:val="24"/>
        </w:rPr>
        <w:t xml:space="preserve">vlastiti </w:t>
      </w:r>
      <w:r>
        <w:rPr>
          <w:rFonts w:ascii="Times New Roman" w:hAnsi="Times New Roman" w:cs="Times New Roman"/>
          <w:sz w:val="24"/>
        </w:rPr>
        <w:t xml:space="preserve">rashodi pravdani u Odjelu društvenih djelatnosti dva puta godišnje u skladu sa rokovima koji je nadležni Odjel zahtijevao. </w:t>
      </w:r>
    </w:p>
    <w:p w14:paraId="1D2B4A49" w14:textId="7777777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20CD8613" w14:textId="7CE1AB52" w:rsidR="00624D5F" w:rsidRDefault="00CC0063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Vinkovcima, 21</w:t>
      </w:r>
      <w:r w:rsidR="00624D5F">
        <w:rPr>
          <w:rFonts w:ascii="Times New Roman" w:hAnsi="Times New Roman" w:cs="Times New Roman"/>
          <w:sz w:val="24"/>
        </w:rPr>
        <w:t>. siječnja 202</w:t>
      </w:r>
      <w:r w:rsidR="005D47AA">
        <w:rPr>
          <w:rFonts w:ascii="Times New Roman" w:hAnsi="Times New Roman" w:cs="Times New Roman"/>
          <w:sz w:val="24"/>
        </w:rPr>
        <w:t>2</w:t>
      </w:r>
      <w:r w:rsidR="00624D5F">
        <w:rPr>
          <w:rFonts w:ascii="Times New Roman" w:hAnsi="Times New Roman" w:cs="Times New Roman"/>
          <w:sz w:val="24"/>
        </w:rPr>
        <w:t>. godine</w:t>
      </w:r>
    </w:p>
    <w:p w14:paraId="079D392F" w14:textId="7777777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35A76EFB" w14:textId="77777777" w:rsidR="00624D5F" w:rsidRDefault="00624D5F" w:rsidP="00624D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14:paraId="735961C8" w14:textId="77777777" w:rsidR="00624D5F" w:rsidRPr="002E2443" w:rsidRDefault="00624D5F" w:rsidP="00624D5F">
      <w:pPr>
        <w:jc w:val="right"/>
        <w:rPr>
          <w:rFonts w:ascii="Times New Roman" w:hAnsi="Times New Roman" w:cs="Times New Roman"/>
          <w:sz w:val="12"/>
        </w:rPr>
      </w:pPr>
    </w:p>
    <w:p w14:paraId="47092440" w14:textId="77777777" w:rsidR="00624D5F" w:rsidRDefault="00624D5F" w:rsidP="00624D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14:paraId="44C088FC" w14:textId="77777777" w:rsidR="00624D5F" w:rsidRDefault="00624D5F" w:rsidP="00624D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(Dinka Peti, mag.mus.)</w:t>
      </w:r>
    </w:p>
    <w:p w14:paraId="29540E4E" w14:textId="7777777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18B58940" w14:textId="7777777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075F1799" w14:textId="7777777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6618F6A9" w14:textId="7777777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66BBA66E" w14:textId="77777777" w:rsidR="00624D5F" w:rsidRPr="006D3BB7" w:rsidRDefault="00624D5F" w:rsidP="00624D5F">
      <w:pPr>
        <w:jc w:val="both"/>
        <w:rPr>
          <w:rFonts w:ascii="Times New Roman" w:hAnsi="Times New Roman" w:cs="Times New Roman"/>
          <w:sz w:val="24"/>
        </w:rPr>
      </w:pPr>
    </w:p>
    <w:p w14:paraId="47ECBF86" w14:textId="77777777" w:rsidR="00773022" w:rsidRPr="00624D5F" w:rsidRDefault="00773022" w:rsidP="00624D5F"/>
    <w:sectPr w:rsidR="00773022" w:rsidRPr="00624D5F" w:rsidSect="00F93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2D92" w14:textId="77777777" w:rsidR="00F56C9C" w:rsidRDefault="00F56C9C" w:rsidP="00624D5F">
      <w:pPr>
        <w:spacing w:after="0" w:line="240" w:lineRule="auto"/>
      </w:pPr>
      <w:r>
        <w:separator/>
      </w:r>
    </w:p>
  </w:endnote>
  <w:endnote w:type="continuationSeparator" w:id="0">
    <w:p w14:paraId="0622691D" w14:textId="77777777" w:rsidR="00F56C9C" w:rsidRDefault="00F56C9C" w:rsidP="006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7301" w14:textId="77777777" w:rsidR="005E269C" w:rsidRDefault="00197963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Vinkovci, OIB: 68922654649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 w:rsidR="0050636B">
      <w:fldChar w:fldCharType="begin"/>
    </w:r>
    <w:r>
      <w:instrText xml:space="preserve"> PAGE   \* MERGEFORMAT </w:instrText>
    </w:r>
    <w:r w:rsidR="0050636B">
      <w:fldChar w:fldCharType="separate"/>
    </w:r>
    <w:r w:rsidR="008F5EA7" w:rsidRPr="008F5EA7">
      <w:rPr>
        <w:rFonts w:asciiTheme="majorHAnsi" w:hAnsiTheme="majorHAnsi"/>
        <w:noProof/>
      </w:rPr>
      <w:t>7</w:t>
    </w:r>
    <w:r w:rsidR="0050636B">
      <w:fldChar w:fldCharType="end"/>
    </w:r>
  </w:p>
  <w:p w14:paraId="5C2EE745" w14:textId="77777777" w:rsidR="005E269C" w:rsidRDefault="00F56C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0CD8" w14:textId="77777777" w:rsidR="00F56C9C" w:rsidRDefault="00F56C9C" w:rsidP="00624D5F">
      <w:pPr>
        <w:spacing w:after="0" w:line="240" w:lineRule="auto"/>
      </w:pPr>
      <w:r>
        <w:separator/>
      </w:r>
    </w:p>
  </w:footnote>
  <w:footnote w:type="continuationSeparator" w:id="0">
    <w:p w14:paraId="76C03692" w14:textId="77777777" w:rsidR="00F56C9C" w:rsidRDefault="00F56C9C" w:rsidP="006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496" w14:textId="4560C7E0" w:rsidR="00A6559A" w:rsidRDefault="00F56C9C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153603409E2E45CC9C0ACB4AB04F65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>IZVRŠENJE PRORAČUNA ZA 202</w:t>
        </w:r>
        <w:r w:rsidR="00A70E4A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>. GODINU</w:t>
        </w:r>
      </w:sdtContent>
    </w:sdt>
  </w:p>
  <w:p w14:paraId="2775DDD0" w14:textId="77777777" w:rsidR="00A6559A" w:rsidRDefault="00F56C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CDC"/>
    <w:multiLevelType w:val="hybridMultilevel"/>
    <w:tmpl w:val="0CAC85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1EE"/>
    <w:multiLevelType w:val="hybridMultilevel"/>
    <w:tmpl w:val="2E32B160"/>
    <w:lvl w:ilvl="0" w:tplc="A8B47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022"/>
    <w:rsid w:val="0003603F"/>
    <w:rsid w:val="00050E13"/>
    <w:rsid w:val="00057764"/>
    <w:rsid w:val="000A3A44"/>
    <w:rsid w:val="000C0144"/>
    <w:rsid w:val="000E0745"/>
    <w:rsid w:val="000F3698"/>
    <w:rsid w:val="0018740B"/>
    <w:rsid w:val="00197963"/>
    <w:rsid w:val="001D5237"/>
    <w:rsid w:val="001F599A"/>
    <w:rsid w:val="00206E2A"/>
    <w:rsid w:val="0023265C"/>
    <w:rsid w:val="0024186C"/>
    <w:rsid w:val="00264DBE"/>
    <w:rsid w:val="0027336F"/>
    <w:rsid w:val="00282F14"/>
    <w:rsid w:val="002D28D5"/>
    <w:rsid w:val="00354DB6"/>
    <w:rsid w:val="00432C44"/>
    <w:rsid w:val="004761D8"/>
    <w:rsid w:val="004B54A6"/>
    <w:rsid w:val="004D6C60"/>
    <w:rsid w:val="0050636B"/>
    <w:rsid w:val="00564D79"/>
    <w:rsid w:val="00586EF3"/>
    <w:rsid w:val="0059105A"/>
    <w:rsid w:val="005D47AA"/>
    <w:rsid w:val="005E6DF1"/>
    <w:rsid w:val="005F5430"/>
    <w:rsid w:val="005F6979"/>
    <w:rsid w:val="00624D5F"/>
    <w:rsid w:val="00645558"/>
    <w:rsid w:val="00665EE2"/>
    <w:rsid w:val="006806D1"/>
    <w:rsid w:val="00722101"/>
    <w:rsid w:val="007331FE"/>
    <w:rsid w:val="007525F6"/>
    <w:rsid w:val="00753D64"/>
    <w:rsid w:val="00764B28"/>
    <w:rsid w:val="00773022"/>
    <w:rsid w:val="007757A5"/>
    <w:rsid w:val="00784DA7"/>
    <w:rsid w:val="00815E4F"/>
    <w:rsid w:val="00831C23"/>
    <w:rsid w:val="008A0D20"/>
    <w:rsid w:val="008A6E45"/>
    <w:rsid w:val="008B1A80"/>
    <w:rsid w:val="008C11CB"/>
    <w:rsid w:val="008F26E1"/>
    <w:rsid w:val="008F5EA7"/>
    <w:rsid w:val="0093535A"/>
    <w:rsid w:val="0097493D"/>
    <w:rsid w:val="009C7DC3"/>
    <w:rsid w:val="009D3627"/>
    <w:rsid w:val="00A0680F"/>
    <w:rsid w:val="00A60AD9"/>
    <w:rsid w:val="00A70E4A"/>
    <w:rsid w:val="00A73FBD"/>
    <w:rsid w:val="00AD7491"/>
    <w:rsid w:val="00AE2A17"/>
    <w:rsid w:val="00B164BE"/>
    <w:rsid w:val="00B64B4C"/>
    <w:rsid w:val="00B83580"/>
    <w:rsid w:val="00BA1D8A"/>
    <w:rsid w:val="00BC717E"/>
    <w:rsid w:val="00C215AF"/>
    <w:rsid w:val="00C32CD0"/>
    <w:rsid w:val="00C41523"/>
    <w:rsid w:val="00C97987"/>
    <w:rsid w:val="00CA5617"/>
    <w:rsid w:val="00CC0063"/>
    <w:rsid w:val="00D15486"/>
    <w:rsid w:val="00D45CB0"/>
    <w:rsid w:val="00D50BDB"/>
    <w:rsid w:val="00D66ACE"/>
    <w:rsid w:val="00D70DFF"/>
    <w:rsid w:val="00D92429"/>
    <w:rsid w:val="00DB0BE9"/>
    <w:rsid w:val="00E022A6"/>
    <w:rsid w:val="00E51ADD"/>
    <w:rsid w:val="00E85BDF"/>
    <w:rsid w:val="00E922C5"/>
    <w:rsid w:val="00E926FB"/>
    <w:rsid w:val="00EC0182"/>
    <w:rsid w:val="00F169FB"/>
    <w:rsid w:val="00F345A9"/>
    <w:rsid w:val="00F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E15"/>
  <w15:docId w15:val="{410D5647-CD9B-43AE-87B1-ED8C1CD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4D5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4D5F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24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D5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603409E2E45CC9C0ACB4AB04F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BE7F-0B76-485D-B9A9-9AC198BAE4B2}"/>
      </w:docPartPr>
      <w:docPartBody>
        <w:p w:rsidR="00584A02" w:rsidRDefault="00937F0E" w:rsidP="00937F0E">
          <w:pPr>
            <w:pStyle w:val="153603409E2E45CC9C0ACB4AB04F65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0E"/>
    <w:rsid w:val="001E5E9A"/>
    <w:rsid w:val="00260A7B"/>
    <w:rsid w:val="003D4CE0"/>
    <w:rsid w:val="00404124"/>
    <w:rsid w:val="004C0E6F"/>
    <w:rsid w:val="00584A02"/>
    <w:rsid w:val="0069070A"/>
    <w:rsid w:val="00825799"/>
    <w:rsid w:val="009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3603409E2E45CC9C0ACB4AB04F651E">
    <w:name w:val="153603409E2E45CC9C0ACB4AB04F651E"/>
    <w:rsid w:val="0093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IZVRŠENJE PRORAČUNA ZA 2021. GODINU</vt:lpstr>
      <vt:lpstr>IZVRŠENJE PRORAČUNA ZA 2020. GODINU</vt:lpstr>
    </vt:vector>
  </TitlesOfParts>
  <Company>Grizli777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IZVRŠENJE PRORAČUNA ZA 2021. GODINU</dc:title>
  <dc:creator>Martina</dc:creator>
  <cp:lastModifiedBy>Racunovodstvo</cp:lastModifiedBy>
  <cp:revision>37</cp:revision>
  <cp:lastPrinted>2021-01-21T10:59:00Z</cp:lastPrinted>
  <dcterms:created xsi:type="dcterms:W3CDTF">2019-02-01T18:08:00Z</dcterms:created>
  <dcterms:modified xsi:type="dcterms:W3CDTF">2022-01-19T09:09:00Z</dcterms:modified>
</cp:coreProperties>
</file>