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1DB" w:rsidRDefault="00DC41DB" w:rsidP="00DC41DB">
      <w:pPr>
        <w:spacing w:line="276" w:lineRule="auto"/>
        <w:ind w:left="1080"/>
        <w:jc w:val="center"/>
        <w:outlineLvl w:val="0"/>
        <w:rPr>
          <w:b/>
          <w:sz w:val="44"/>
          <w:szCs w:val="28"/>
        </w:rPr>
      </w:pPr>
    </w:p>
    <w:p w:rsidR="00DC41DB" w:rsidRDefault="00DC41DB" w:rsidP="00DC41DB">
      <w:pPr>
        <w:spacing w:line="276" w:lineRule="auto"/>
        <w:ind w:left="1080"/>
        <w:jc w:val="center"/>
        <w:outlineLvl w:val="0"/>
        <w:rPr>
          <w:b/>
          <w:sz w:val="44"/>
          <w:szCs w:val="28"/>
        </w:rPr>
      </w:pPr>
    </w:p>
    <w:p w:rsidR="00DC41DB" w:rsidRDefault="00DC41DB" w:rsidP="00DC41DB">
      <w:pPr>
        <w:spacing w:line="276" w:lineRule="auto"/>
        <w:ind w:left="1080"/>
        <w:jc w:val="center"/>
        <w:outlineLvl w:val="0"/>
        <w:rPr>
          <w:b/>
          <w:sz w:val="44"/>
          <w:szCs w:val="28"/>
        </w:rPr>
      </w:pPr>
    </w:p>
    <w:p w:rsidR="00DC41DB" w:rsidRDefault="00DC41DB" w:rsidP="00DC41DB">
      <w:pPr>
        <w:spacing w:line="276" w:lineRule="auto"/>
        <w:ind w:left="1080"/>
        <w:jc w:val="center"/>
        <w:outlineLvl w:val="0"/>
        <w:rPr>
          <w:b/>
          <w:sz w:val="44"/>
          <w:szCs w:val="28"/>
        </w:rPr>
      </w:pPr>
    </w:p>
    <w:p w:rsidR="00DC41DB" w:rsidRDefault="00DC41DB" w:rsidP="00DC41DB">
      <w:pPr>
        <w:spacing w:line="276" w:lineRule="auto"/>
        <w:ind w:left="1080"/>
        <w:jc w:val="center"/>
        <w:outlineLvl w:val="0"/>
        <w:rPr>
          <w:b/>
          <w:sz w:val="44"/>
          <w:szCs w:val="28"/>
        </w:rPr>
      </w:pPr>
    </w:p>
    <w:p w:rsidR="00DC41DB" w:rsidRDefault="00DC41DB" w:rsidP="00DC41DB">
      <w:pPr>
        <w:spacing w:line="276" w:lineRule="auto"/>
        <w:outlineLvl w:val="0"/>
        <w:rPr>
          <w:b/>
          <w:sz w:val="44"/>
          <w:szCs w:val="28"/>
        </w:rPr>
      </w:pPr>
    </w:p>
    <w:p w:rsidR="00DC41DB" w:rsidRDefault="00DC41DB" w:rsidP="00DC41DB">
      <w:pPr>
        <w:spacing w:line="276" w:lineRule="auto"/>
        <w:ind w:left="1080"/>
        <w:jc w:val="center"/>
        <w:outlineLvl w:val="0"/>
        <w:rPr>
          <w:b/>
          <w:sz w:val="44"/>
          <w:szCs w:val="28"/>
        </w:rPr>
      </w:pPr>
    </w:p>
    <w:p w:rsidR="003D74FF" w:rsidRPr="00DB224A" w:rsidRDefault="00DB224A" w:rsidP="00387248">
      <w:pPr>
        <w:tabs>
          <w:tab w:val="left" w:pos="8647"/>
        </w:tabs>
        <w:spacing w:line="276" w:lineRule="auto"/>
        <w:ind w:left="284"/>
        <w:jc w:val="center"/>
        <w:outlineLvl w:val="0"/>
        <w:rPr>
          <w:b/>
          <w:sz w:val="52"/>
          <w:szCs w:val="28"/>
        </w:rPr>
      </w:pPr>
      <w:r w:rsidRPr="00DB224A">
        <w:rPr>
          <w:b/>
          <w:sz w:val="52"/>
          <w:szCs w:val="28"/>
        </w:rPr>
        <w:t>Obrazloženje</w:t>
      </w:r>
      <w:r w:rsidR="00821769">
        <w:rPr>
          <w:b/>
          <w:sz w:val="52"/>
          <w:szCs w:val="28"/>
        </w:rPr>
        <w:t xml:space="preserve"> </w:t>
      </w:r>
      <w:r w:rsidR="003D74FF" w:rsidRPr="00DB224A">
        <w:rPr>
          <w:b/>
          <w:sz w:val="52"/>
          <w:szCs w:val="28"/>
        </w:rPr>
        <w:t>financijskog plana</w:t>
      </w:r>
      <w:r w:rsidR="00A50239" w:rsidRPr="00DB224A">
        <w:rPr>
          <w:b/>
          <w:sz w:val="52"/>
          <w:szCs w:val="28"/>
        </w:rPr>
        <w:t xml:space="preserve"> </w:t>
      </w:r>
    </w:p>
    <w:p w:rsidR="00DC41DB" w:rsidRPr="00DB224A" w:rsidRDefault="00DC41DB" w:rsidP="00DC41DB">
      <w:pPr>
        <w:tabs>
          <w:tab w:val="left" w:pos="8647"/>
        </w:tabs>
        <w:spacing w:line="276" w:lineRule="auto"/>
        <w:ind w:left="284"/>
        <w:jc w:val="center"/>
        <w:outlineLvl w:val="0"/>
        <w:rPr>
          <w:b/>
          <w:sz w:val="52"/>
          <w:szCs w:val="28"/>
        </w:rPr>
      </w:pPr>
    </w:p>
    <w:p w:rsidR="003D74FF" w:rsidRPr="00DB224A" w:rsidRDefault="00DC41DB" w:rsidP="00DC41DB">
      <w:pPr>
        <w:tabs>
          <w:tab w:val="left" w:pos="8647"/>
        </w:tabs>
        <w:spacing w:line="276" w:lineRule="auto"/>
        <w:ind w:left="284"/>
        <w:jc w:val="center"/>
        <w:outlineLvl w:val="0"/>
        <w:rPr>
          <w:b/>
          <w:sz w:val="52"/>
          <w:szCs w:val="28"/>
        </w:rPr>
      </w:pPr>
      <w:r w:rsidRPr="00DB224A">
        <w:rPr>
          <w:b/>
          <w:sz w:val="52"/>
          <w:szCs w:val="28"/>
        </w:rPr>
        <w:t xml:space="preserve">Glazbene škole Josipa Runjanina </w:t>
      </w:r>
      <w:r w:rsidR="003D74FF" w:rsidRPr="00DB224A">
        <w:rPr>
          <w:b/>
          <w:sz w:val="52"/>
          <w:szCs w:val="28"/>
        </w:rPr>
        <w:t>Vinkovci</w:t>
      </w:r>
    </w:p>
    <w:p w:rsidR="00DC41DB" w:rsidRPr="00DB224A" w:rsidRDefault="00DC41DB" w:rsidP="00DC41DB">
      <w:pPr>
        <w:tabs>
          <w:tab w:val="left" w:pos="8647"/>
        </w:tabs>
        <w:spacing w:line="276" w:lineRule="auto"/>
        <w:ind w:left="284"/>
        <w:jc w:val="center"/>
        <w:outlineLvl w:val="0"/>
        <w:rPr>
          <w:b/>
          <w:sz w:val="52"/>
          <w:szCs w:val="28"/>
        </w:rPr>
      </w:pPr>
    </w:p>
    <w:p w:rsidR="003D74FF" w:rsidRPr="00DB224A" w:rsidRDefault="002921FF" w:rsidP="00DC41DB">
      <w:pPr>
        <w:tabs>
          <w:tab w:val="left" w:pos="8647"/>
        </w:tabs>
        <w:spacing w:line="276" w:lineRule="auto"/>
        <w:ind w:left="284"/>
        <w:jc w:val="center"/>
        <w:outlineLvl w:val="0"/>
        <w:rPr>
          <w:b/>
          <w:sz w:val="52"/>
          <w:szCs w:val="28"/>
        </w:rPr>
      </w:pPr>
      <w:r>
        <w:rPr>
          <w:b/>
          <w:sz w:val="52"/>
          <w:szCs w:val="28"/>
        </w:rPr>
        <w:t>za razdoblje 2020.-2022</w:t>
      </w:r>
      <w:r w:rsidR="003D74FF" w:rsidRPr="00DB224A">
        <w:rPr>
          <w:b/>
          <w:sz w:val="52"/>
          <w:szCs w:val="28"/>
        </w:rPr>
        <w:t>.</w:t>
      </w:r>
      <w:r w:rsidR="00DC41DB" w:rsidRPr="00DB224A">
        <w:rPr>
          <w:b/>
          <w:sz w:val="52"/>
          <w:szCs w:val="28"/>
        </w:rPr>
        <w:t xml:space="preserve"> godine</w:t>
      </w:r>
    </w:p>
    <w:p w:rsidR="003D74FF" w:rsidRPr="00DC41DB" w:rsidRDefault="003D74FF" w:rsidP="00DC41DB">
      <w:pPr>
        <w:spacing w:line="276" w:lineRule="auto"/>
        <w:jc w:val="center"/>
        <w:rPr>
          <w:sz w:val="40"/>
          <w:szCs w:val="28"/>
        </w:rPr>
      </w:pPr>
    </w:p>
    <w:p w:rsidR="003D74FF" w:rsidRPr="00DC41DB" w:rsidRDefault="003D74FF" w:rsidP="00DC41DB">
      <w:pPr>
        <w:spacing w:line="276" w:lineRule="auto"/>
        <w:jc w:val="center"/>
        <w:rPr>
          <w:sz w:val="40"/>
          <w:szCs w:val="28"/>
        </w:rPr>
      </w:pPr>
    </w:p>
    <w:p w:rsidR="003D74FF" w:rsidRDefault="003D74FF" w:rsidP="00DC41DB">
      <w:pPr>
        <w:spacing w:line="276" w:lineRule="auto"/>
        <w:jc w:val="both"/>
        <w:rPr>
          <w:sz w:val="28"/>
          <w:szCs w:val="28"/>
        </w:rPr>
      </w:pPr>
    </w:p>
    <w:p w:rsidR="00DC41DB" w:rsidRDefault="00DC41DB" w:rsidP="00DC41DB">
      <w:pPr>
        <w:spacing w:line="276" w:lineRule="auto"/>
        <w:jc w:val="both"/>
        <w:rPr>
          <w:sz w:val="28"/>
          <w:szCs w:val="28"/>
        </w:rPr>
      </w:pPr>
    </w:p>
    <w:p w:rsidR="00DC41DB" w:rsidRDefault="00DC41DB" w:rsidP="00DC41DB">
      <w:pPr>
        <w:spacing w:line="276" w:lineRule="auto"/>
        <w:jc w:val="both"/>
        <w:rPr>
          <w:sz w:val="28"/>
          <w:szCs w:val="28"/>
        </w:rPr>
      </w:pPr>
    </w:p>
    <w:p w:rsidR="00DC41DB" w:rsidRDefault="00DC41DB" w:rsidP="00DC41DB">
      <w:pPr>
        <w:spacing w:line="276" w:lineRule="auto"/>
        <w:jc w:val="both"/>
        <w:rPr>
          <w:sz w:val="28"/>
          <w:szCs w:val="28"/>
        </w:rPr>
      </w:pPr>
    </w:p>
    <w:p w:rsidR="00DC41DB" w:rsidRDefault="00DC41DB" w:rsidP="00DC41DB">
      <w:pPr>
        <w:spacing w:line="276" w:lineRule="auto"/>
        <w:jc w:val="both"/>
        <w:rPr>
          <w:sz w:val="28"/>
          <w:szCs w:val="28"/>
        </w:rPr>
      </w:pPr>
    </w:p>
    <w:p w:rsidR="00DC41DB" w:rsidRDefault="00DC41DB" w:rsidP="00DC41DB">
      <w:pPr>
        <w:spacing w:line="276" w:lineRule="auto"/>
        <w:jc w:val="both"/>
        <w:rPr>
          <w:sz w:val="28"/>
          <w:szCs w:val="28"/>
        </w:rPr>
      </w:pPr>
    </w:p>
    <w:p w:rsidR="00DC41DB" w:rsidRDefault="00DC41DB" w:rsidP="00DC41DB">
      <w:pPr>
        <w:spacing w:line="276" w:lineRule="auto"/>
        <w:jc w:val="both"/>
        <w:rPr>
          <w:sz w:val="28"/>
          <w:szCs w:val="28"/>
        </w:rPr>
      </w:pPr>
    </w:p>
    <w:p w:rsidR="00DC41DB" w:rsidRDefault="00DC41DB" w:rsidP="00DC41DB">
      <w:pPr>
        <w:spacing w:line="276" w:lineRule="auto"/>
        <w:jc w:val="both"/>
        <w:rPr>
          <w:sz w:val="28"/>
          <w:szCs w:val="28"/>
        </w:rPr>
      </w:pPr>
    </w:p>
    <w:p w:rsidR="00DC41DB" w:rsidRDefault="00DC41DB" w:rsidP="00DC41DB">
      <w:pPr>
        <w:spacing w:line="276" w:lineRule="auto"/>
        <w:jc w:val="both"/>
        <w:rPr>
          <w:sz w:val="28"/>
          <w:szCs w:val="28"/>
        </w:rPr>
      </w:pPr>
    </w:p>
    <w:p w:rsidR="00DB224A" w:rsidRDefault="00DB224A" w:rsidP="00DC41DB">
      <w:pPr>
        <w:spacing w:line="276" w:lineRule="auto"/>
        <w:jc w:val="both"/>
        <w:rPr>
          <w:sz w:val="28"/>
          <w:szCs w:val="28"/>
        </w:rPr>
      </w:pPr>
    </w:p>
    <w:p w:rsidR="00DB224A" w:rsidRDefault="00DB224A" w:rsidP="00DC41DB">
      <w:pPr>
        <w:spacing w:line="276" w:lineRule="auto"/>
        <w:jc w:val="both"/>
        <w:rPr>
          <w:sz w:val="28"/>
          <w:szCs w:val="28"/>
        </w:rPr>
      </w:pPr>
    </w:p>
    <w:p w:rsidR="00DC41DB" w:rsidRDefault="00DC41DB" w:rsidP="00DC41DB">
      <w:pPr>
        <w:spacing w:line="276" w:lineRule="auto"/>
        <w:jc w:val="both"/>
        <w:rPr>
          <w:sz w:val="28"/>
          <w:szCs w:val="28"/>
        </w:rPr>
      </w:pPr>
    </w:p>
    <w:p w:rsidR="00387248" w:rsidRPr="00EE013D" w:rsidRDefault="00387248" w:rsidP="00DC41DB">
      <w:pPr>
        <w:spacing w:line="276" w:lineRule="auto"/>
        <w:jc w:val="both"/>
        <w:rPr>
          <w:sz w:val="28"/>
          <w:szCs w:val="28"/>
        </w:rPr>
      </w:pPr>
    </w:p>
    <w:p w:rsidR="003D74FF" w:rsidRPr="00EE013D" w:rsidRDefault="00DC41DB" w:rsidP="00DC41DB">
      <w:pPr>
        <w:numPr>
          <w:ilvl w:val="0"/>
          <w:numId w:val="1"/>
        </w:numPr>
        <w:shd w:val="clear" w:color="auto" w:fill="FFFFFF" w:themeFill="background1"/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UVOD - </w:t>
      </w:r>
      <w:r w:rsidR="003D74FF" w:rsidRPr="00EE013D">
        <w:rPr>
          <w:b/>
          <w:sz w:val="28"/>
          <w:szCs w:val="28"/>
        </w:rPr>
        <w:t>sažetak djelokruga rada</w:t>
      </w:r>
    </w:p>
    <w:p w:rsidR="003D74FF" w:rsidRDefault="003D74FF" w:rsidP="00DC41DB">
      <w:pPr>
        <w:shd w:val="clear" w:color="auto" w:fill="FFFFFF" w:themeFill="background1"/>
        <w:spacing w:line="276" w:lineRule="auto"/>
        <w:jc w:val="both"/>
        <w:rPr>
          <w:b/>
          <w:sz w:val="28"/>
          <w:szCs w:val="28"/>
        </w:rPr>
      </w:pPr>
    </w:p>
    <w:p w:rsidR="00DC41DB" w:rsidRPr="00EE013D" w:rsidRDefault="00DC41DB" w:rsidP="00DC41DB">
      <w:pPr>
        <w:shd w:val="clear" w:color="auto" w:fill="FFFFFF" w:themeFill="background1"/>
        <w:spacing w:line="276" w:lineRule="auto"/>
        <w:jc w:val="both"/>
        <w:rPr>
          <w:b/>
          <w:sz w:val="28"/>
          <w:szCs w:val="28"/>
        </w:rPr>
      </w:pPr>
    </w:p>
    <w:p w:rsidR="003D74FF" w:rsidRPr="00EE013D" w:rsidRDefault="003D74FF" w:rsidP="00DC41DB">
      <w:p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  <w:r w:rsidRPr="00EE013D">
        <w:rPr>
          <w:sz w:val="28"/>
          <w:szCs w:val="28"/>
        </w:rPr>
        <w:t xml:space="preserve">Sjedište Glazbene škole Josipa Runjanina nalazi </w:t>
      </w:r>
      <w:r w:rsidR="002921FF">
        <w:rPr>
          <w:sz w:val="28"/>
          <w:szCs w:val="28"/>
        </w:rPr>
        <w:t xml:space="preserve">se u </w:t>
      </w:r>
      <w:r w:rsidRPr="00EE013D">
        <w:rPr>
          <w:sz w:val="28"/>
          <w:szCs w:val="28"/>
        </w:rPr>
        <w:t>Vinkovci</w:t>
      </w:r>
      <w:r w:rsidR="002921FF">
        <w:rPr>
          <w:sz w:val="28"/>
          <w:szCs w:val="28"/>
        </w:rPr>
        <w:t>ma</w:t>
      </w:r>
      <w:r w:rsidRPr="00EE013D">
        <w:rPr>
          <w:sz w:val="28"/>
          <w:szCs w:val="28"/>
        </w:rPr>
        <w:t xml:space="preserve">. </w:t>
      </w:r>
    </w:p>
    <w:p w:rsidR="003D74FF" w:rsidRPr="00EE013D" w:rsidRDefault="003D74FF" w:rsidP="00DC41DB">
      <w:p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</w:p>
    <w:p w:rsidR="003D74FF" w:rsidRDefault="003D74FF" w:rsidP="00DC41DB">
      <w:p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Nastava je u Glazbenoj školi Josipa Runjanina </w:t>
      </w:r>
      <w:r w:rsidRPr="00EE013D">
        <w:rPr>
          <w:sz w:val="28"/>
          <w:szCs w:val="28"/>
        </w:rPr>
        <w:t>organizirana u jutarnjoj i poslijepodnevnoj smjeni (A i B tjedan). Nastava je organiziran</w:t>
      </w:r>
      <w:r w:rsidR="002921FF">
        <w:rPr>
          <w:sz w:val="28"/>
          <w:szCs w:val="28"/>
        </w:rPr>
        <w:t>a</w:t>
      </w:r>
      <w:r w:rsidRPr="00EE013D">
        <w:rPr>
          <w:sz w:val="28"/>
          <w:szCs w:val="28"/>
        </w:rPr>
        <w:t xml:space="preserve"> u petodnevnom radnom tjednu</w:t>
      </w:r>
      <w:r>
        <w:rPr>
          <w:sz w:val="28"/>
          <w:szCs w:val="28"/>
        </w:rPr>
        <w:t xml:space="preserve">. </w:t>
      </w:r>
    </w:p>
    <w:p w:rsidR="003D74FF" w:rsidRPr="00EE013D" w:rsidRDefault="003D74FF" w:rsidP="00DC41DB">
      <w:p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  <w:r w:rsidRPr="00EE013D">
        <w:rPr>
          <w:sz w:val="28"/>
          <w:szCs w:val="28"/>
        </w:rPr>
        <w:t xml:space="preserve"> </w:t>
      </w:r>
    </w:p>
    <w:p w:rsidR="003D74FF" w:rsidRDefault="003D74FF" w:rsidP="00DC41DB">
      <w:p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  <w:r w:rsidRPr="00EE013D">
        <w:rPr>
          <w:sz w:val="28"/>
          <w:szCs w:val="28"/>
        </w:rPr>
        <w:t>Nastava se odvija prema nastavnom planu i programu predškolskog i osnovnog obrazovanja za glazbene i plesne škole</w:t>
      </w:r>
      <w:r>
        <w:rPr>
          <w:sz w:val="28"/>
          <w:szCs w:val="28"/>
        </w:rPr>
        <w:t>, srednjoškolskog obrazovanja</w:t>
      </w:r>
      <w:r w:rsidRPr="00EE013D">
        <w:rPr>
          <w:sz w:val="28"/>
          <w:szCs w:val="28"/>
        </w:rPr>
        <w:t xml:space="preserve"> koje je donijelo Ministarstvo znanosti, obrazovanja i športa i Godišnjem planu i programu škole te Školskom kurikulumu. </w:t>
      </w:r>
    </w:p>
    <w:p w:rsidR="003D74FF" w:rsidRPr="00EE013D" w:rsidRDefault="003D74FF" w:rsidP="00DC41DB">
      <w:p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</w:p>
    <w:p w:rsidR="003D74FF" w:rsidRDefault="003D74FF" w:rsidP="00DC41DB">
      <w:pPr>
        <w:spacing w:line="276" w:lineRule="auto"/>
        <w:jc w:val="both"/>
        <w:rPr>
          <w:sz w:val="28"/>
          <w:szCs w:val="28"/>
        </w:rPr>
      </w:pPr>
    </w:p>
    <w:p w:rsidR="00DC41DB" w:rsidRDefault="00DC41DB" w:rsidP="00DC41DB">
      <w:pPr>
        <w:spacing w:line="276" w:lineRule="auto"/>
        <w:jc w:val="both"/>
        <w:rPr>
          <w:sz w:val="28"/>
          <w:szCs w:val="28"/>
        </w:rPr>
      </w:pPr>
    </w:p>
    <w:p w:rsidR="00DC41DB" w:rsidRDefault="00DC41DB" w:rsidP="00DC41DB">
      <w:pPr>
        <w:spacing w:line="276" w:lineRule="auto"/>
        <w:jc w:val="both"/>
        <w:rPr>
          <w:sz w:val="28"/>
          <w:szCs w:val="28"/>
        </w:rPr>
      </w:pPr>
    </w:p>
    <w:p w:rsidR="00DC41DB" w:rsidRDefault="00DC41DB" w:rsidP="00DC41DB">
      <w:pPr>
        <w:spacing w:line="276" w:lineRule="auto"/>
        <w:jc w:val="both"/>
        <w:rPr>
          <w:sz w:val="28"/>
          <w:szCs w:val="28"/>
        </w:rPr>
      </w:pPr>
    </w:p>
    <w:p w:rsidR="00DC41DB" w:rsidRDefault="00DC41DB" w:rsidP="00DC41DB">
      <w:pPr>
        <w:spacing w:line="276" w:lineRule="auto"/>
        <w:jc w:val="both"/>
        <w:rPr>
          <w:sz w:val="28"/>
          <w:szCs w:val="28"/>
        </w:rPr>
      </w:pPr>
    </w:p>
    <w:p w:rsidR="00DC41DB" w:rsidRDefault="00DC41DB" w:rsidP="00DC41DB">
      <w:pPr>
        <w:spacing w:line="276" w:lineRule="auto"/>
        <w:jc w:val="both"/>
        <w:rPr>
          <w:sz w:val="28"/>
          <w:szCs w:val="28"/>
        </w:rPr>
      </w:pPr>
    </w:p>
    <w:p w:rsidR="00DC41DB" w:rsidRDefault="00DC41DB" w:rsidP="00DC41DB">
      <w:pPr>
        <w:spacing w:line="276" w:lineRule="auto"/>
        <w:jc w:val="both"/>
        <w:rPr>
          <w:sz w:val="28"/>
          <w:szCs w:val="28"/>
        </w:rPr>
      </w:pPr>
    </w:p>
    <w:p w:rsidR="00DC41DB" w:rsidRDefault="00DC41DB" w:rsidP="00DC41DB">
      <w:pPr>
        <w:spacing w:line="276" w:lineRule="auto"/>
        <w:jc w:val="both"/>
        <w:rPr>
          <w:sz w:val="28"/>
          <w:szCs w:val="28"/>
        </w:rPr>
      </w:pPr>
    </w:p>
    <w:p w:rsidR="00DC41DB" w:rsidRDefault="00DC41DB" w:rsidP="00DC41DB">
      <w:pPr>
        <w:spacing w:line="276" w:lineRule="auto"/>
        <w:jc w:val="both"/>
        <w:rPr>
          <w:sz w:val="28"/>
          <w:szCs w:val="28"/>
        </w:rPr>
      </w:pPr>
    </w:p>
    <w:p w:rsidR="00DC41DB" w:rsidRDefault="00DC41DB" w:rsidP="00DC41DB">
      <w:pPr>
        <w:spacing w:line="276" w:lineRule="auto"/>
        <w:jc w:val="both"/>
        <w:rPr>
          <w:sz w:val="28"/>
          <w:szCs w:val="28"/>
        </w:rPr>
      </w:pPr>
    </w:p>
    <w:p w:rsidR="00DC41DB" w:rsidRDefault="00DC41DB" w:rsidP="00DC41DB">
      <w:pPr>
        <w:spacing w:line="276" w:lineRule="auto"/>
        <w:jc w:val="both"/>
        <w:rPr>
          <w:sz w:val="28"/>
          <w:szCs w:val="28"/>
        </w:rPr>
      </w:pPr>
    </w:p>
    <w:p w:rsidR="00DC41DB" w:rsidRDefault="00DC41DB" w:rsidP="00DC41DB">
      <w:pPr>
        <w:spacing w:line="276" w:lineRule="auto"/>
        <w:jc w:val="both"/>
        <w:rPr>
          <w:sz w:val="28"/>
          <w:szCs w:val="28"/>
        </w:rPr>
      </w:pPr>
    </w:p>
    <w:p w:rsidR="00DC41DB" w:rsidRDefault="00DC41DB" w:rsidP="00DC41DB">
      <w:pPr>
        <w:spacing w:line="276" w:lineRule="auto"/>
        <w:jc w:val="both"/>
        <w:rPr>
          <w:sz w:val="28"/>
          <w:szCs w:val="28"/>
        </w:rPr>
      </w:pPr>
    </w:p>
    <w:p w:rsidR="00DC41DB" w:rsidRDefault="00DC41DB" w:rsidP="00DC41DB">
      <w:pPr>
        <w:spacing w:line="276" w:lineRule="auto"/>
        <w:jc w:val="both"/>
        <w:rPr>
          <w:sz w:val="28"/>
          <w:szCs w:val="28"/>
        </w:rPr>
      </w:pPr>
    </w:p>
    <w:p w:rsidR="00DC41DB" w:rsidRDefault="00DC41DB" w:rsidP="00DC41DB">
      <w:pPr>
        <w:spacing w:line="276" w:lineRule="auto"/>
        <w:jc w:val="both"/>
        <w:rPr>
          <w:sz w:val="28"/>
          <w:szCs w:val="28"/>
        </w:rPr>
      </w:pPr>
    </w:p>
    <w:p w:rsidR="00DC41DB" w:rsidRDefault="00DC41DB" w:rsidP="00DC41DB">
      <w:pPr>
        <w:spacing w:line="276" w:lineRule="auto"/>
        <w:jc w:val="both"/>
        <w:rPr>
          <w:sz w:val="28"/>
          <w:szCs w:val="28"/>
        </w:rPr>
      </w:pPr>
    </w:p>
    <w:p w:rsidR="00DC41DB" w:rsidRDefault="00DC41DB" w:rsidP="00DC41DB">
      <w:pPr>
        <w:spacing w:line="276" w:lineRule="auto"/>
        <w:jc w:val="both"/>
        <w:rPr>
          <w:sz w:val="28"/>
          <w:szCs w:val="28"/>
        </w:rPr>
      </w:pPr>
    </w:p>
    <w:p w:rsidR="00DC41DB" w:rsidRDefault="00DC41DB" w:rsidP="00DC41DB">
      <w:pPr>
        <w:spacing w:line="276" w:lineRule="auto"/>
        <w:jc w:val="both"/>
        <w:rPr>
          <w:sz w:val="28"/>
          <w:szCs w:val="28"/>
        </w:rPr>
      </w:pPr>
    </w:p>
    <w:p w:rsidR="00DC41DB" w:rsidRDefault="00DC41DB" w:rsidP="00DC41DB">
      <w:pPr>
        <w:spacing w:line="276" w:lineRule="auto"/>
        <w:jc w:val="both"/>
        <w:rPr>
          <w:sz w:val="28"/>
          <w:szCs w:val="28"/>
        </w:rPr>
      </w:pPr>
    </w:p>
    <w:p w:rsidR="000D553A" w:rsidRDefault="000D553A" w:rsidP="00DC41DB">
      <w:pPr>
        <w:spacing w:line="276" w:lineRule="auto"/>
        <w:jc w:val="both"/>
        <w:rPr>
          <w:sz w:val="28"/>
          <w:szCs w:val="28"/>
        </w:rPr>
      </w:pPr>
    </w:p>
    <w:p w:rsidR="000D553A" w:rsidRDefault="000D553A" w:rsidP="00DC41DB">
      <w:pPr>
        <w:spacing w:line="276" w:lineRule="auto"/>
        <w:jc w:val="both"/>
        <w:rPr>
          <w:sz w:val="28"/>
          <w:szCs w:val="28"/>
        </w:rPr>
      </w:pPr>
    </w:p>
    <w:p w:rsidR="00DC41DB" w:rsidRPr="00EE013D" w:rsidRDefault="00DC41DB" w:rsidP="00DC41DB">
      <w:pPr>
        <w:spacing w:line="276" w:lineRule="auto"/>
        <w:jc w:val="both"/>
        <w:rPr>
          <w:sz w:val="28"/>
          <w:szCs w:val="28"/>
        </w:rPr>
      </w:pPr>
    </w:p>
    <w:p w:rsidR="003D74FF" w:rsidRPr="00EE013D" w:rsidRDefault="003D74FF" w:rsidP="00DC41DB">
      <w:pPr>
        <w:numPr>
          <w:ilvl w:val="0"/>
          <w:numId w:val="1"/>
        </w:numPr>
        <w:spacing w:line="276" w:lineRule="auto"/>
        <w:jc w:val="both"/>
        <w:rPr>
          <w:b/>
          <w:sz w:val="28"/>
          <w:szCs w:val="28"/>
        </w:rPr>
      </w:pPr>
      <w:r w:rsidRPr="00EE013D">
        <w:rPr>
          <w:b/>
          <w:sz w:val="28"/>
          <w:szCs w:val="28"/>
        </w:rPr>
        <w:lastRenderedPageBreak/>
        <w:t xml:space="preserve">OBRAZLOŽENJE PROGRAMA (aktivnosti i projekti) </w:t>
      </w:r>
    </w:p>
    <w:p w:rsidR="003D74FF" w:rsidRDefault="003D74FF" w:rsidP="00DC41DB">
      <w:pPr>
        <w:spacing w:line="276" w:lineRule="auto"/>
        <w:jc w:val="both"/>
        <w:rPr>
          <w:sz w:val="28"/>
          <w:szCs w:val="28"/>
        </w:rPr>
      </w:pPr>
    </w:p>
    <w:p w:rsidR="00DC41DB" w:rsidRPr="00EE013D" w:rsidRDefault="00DC41DB" w:rsidP="00DC41DB">
      <w:pPr>
        <w:spacing w:line="276" w:lineRule="auto"/>
        <w:jc w:val="both"/>
        <w:rPr>
          <w:sz w:val="28"/>
          <w:szCs w:val="28"/>
        </w:rPr>
      </w:pPr>
    </w:p>
    <w:p w:rsidR="00DC41DB" w:rsidRDefault="002921FF" w:rsidP="00DC41D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Ukupno je za 2020</w:t>
      </w:r>
      <w:r w:rsidR="003D74FF" w:rsidRPr="00EE013D">
        <w:rPr>
          <w:sz w:val="28"/>
          <w:szCs w:val="28"/>
        </w:rPr>
        <w:t xml:space="preserve">. godinu predviđeno </w:t>
      </w:r>
      <w:r w:rsidR="00ED039F">
        <w:rPr>
          <w:sz w:val="28"/>
          <w:szCs w:val="28"/>
        </w:rPr>
        <w:t>7.960.765</w:t>
      </w:r>
      <w:r>
        <w:rPr>
          <w:sz w:val="28"/>
          <w:szCs w:val="28"/>
        </w:rPr>
        <w:t>,00</w:t>
      </w:r>
      <w:r w:rsidR="00DB224A">
        <w:rPr>
          <w:sz w:val="28"/>
          <w:szCs w:val="28"/>
        </w:rPr>
        <w:t xml:space="preserve"> </w:t>
      </w:r>
      <w:r w:rsidR="003D74FF" w:rsidRPr="00EE013D">
        <w:rPr>
          <w:sz w:val="28"/>
          <w:szCs w:val="28"/>
        </w:rPr>
        <w:t>kn prihoda za provođenje Redovne djelatnosti –</w:t>
      </w:r>
      <w:r>
        <w:rPr>
          <w:sz w:val="28"/>
          <w:szCs w:val="28"/>
        </w:rPr>
        <w:t xml:space="preserve"> osnovnog obrazovanja, a za 2021. i 2022</w:t>
      </w:r>
      <w:r w:rsidR="00DB224A">
        <w:rPr>
          <w:sz w:val="28"/>
          <w:szCs w:val="28"/>
        </w:rPr>
        <w:t xml:space="preserve">. godinu predviđen je identičan iznos novčanih sredstava. </w:t>
      </w:r>
    </w:p>
    <w:p w:rsidR="00DB224A" w:rsidRPr="00EE013D" w:rsidRDefault="00DB224A" w:rsidP="00DC41DB">
      <w:pPr>
        <w:spacing w:line="276" w:lineRule="auto"/>
        <w:jc w:val="both"/>
        <w:rPr>
          <w:sz w:val="28"/>
          <w:szCs w:val="28"/>
        </w:rPr>
      </w:pPr>
    </w:p>
    <w:p w:rsidR="003D74FF" w:rsidRPr="00EE013D" w:rsidRDefault="003D74FF" w:rsidP="00DC41DB">
      <w:pPr>
        <w:shd w:val="clear" w:color="auto" w:fill="FFFFFF" w:themeFill="background1"/>
        <w:spacing w:line="276" w:lineRule="auto"/>
        <w:jc w:val="both"/>
        <w:outlineLvl w:val="0"/>
        <w:rPr>
          <w:i/>
          <w:sz w:val="28"/>
          <w:szCs w:val="28"/>
          <w:u w:val="single"/>
        </w:rPr>
      </w:pPr>
      <w:r w:rsidRPr="00EE013D">
        <w:rPr>
          <w:i/>
          <w:sz w:val="28"/>
          <w:szCs w:val="28"/>
          <w:u w:val="single"/>
        </w:rPr>
        <w:t xml:space="preserve">Zakonske i druge pravne osnove  </w:t>
      </w:r>
    </w:p>
    <w:p w:rsidR="003D74FF" w:rsidRPr="00EE013D" w:rsidRDefault="003D74FF" w:rsidP="00DC41DB">
      <w:p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  <w:r w:rsidRPr="00EE013D">
        <w:rPr>
          <w:sz w:val="28"/>
          <w:szCs w:val="28"/>
        </w:rPr>
        <w:t xml:space="preserve">Djelatnost  glazbenog obrazovanja ostvaruje se u skladu s odredbama Zakona o odgoju i obrazovanju u osnovnoj i srednjoj školi (Narodne novine, broj 87/08, 86/09, 92/10, 105/10, 90/11, 5/12, 16/12, 86/12, 126/12, 94/13, 152/14), Zakona o ustanovama (Narodne novine, broj 76/93,29/97, 47/99, 35/08). </w:t>
      </w:r>
    </w:p>
    <w:p w:rsidR="003D74FF" w:rsidRPr="00EE013D" w:rsidRDefault="003D74FF" w:rsidP="00DC41DB">
      <w:pPr>
        <w:spacing w:line="276" w:lineRule="auto"/>
        <w:jc w:val="both"/>
        <w:rPr>
          <w:sz w:val="28"/>
          <w:szCs w:val="28"/>
          <w:highlight w:val="yellow"/>
        </w:rPr>
      </w:pPr>
    </w:p>
    <w:p w:rsidR="003D74FF" w:rsidRDefault="003D74FF" w:rsidP="00DC41DB">
      <w:pPr>
        <w:spacing w:line="276" w:lineRule="auto"/>
        <w:jc w:val="both"/>
        <w:rPr>
          <w:bCs/>
          <w:sz w:val="28"/>
          <w:szCs w:val="28"/>
        </w:rPr>
      </w:pPr>
      <w:r w:rsidRPr="00CE454F">
        <w:rPr>
          <w:sz w:val="28"/>
          <w:szCs w:val="28"/>
        </w:rPr>
        <w:t>Godi</w:t>
      </w:r>
      <w:r w:rsidR="002921FF">
        <w:rPr>
          <w:sz w:val="28"/>
          <w:szCs w:val="28"/>
        </w:rPr>
        <w:t>šnji plan i plan program za 2019./2020</w:t>
      </w:r>
      <w:r w:rsidRPr="00CE454F">
        <w:rPr>
          <w:sz w:val="28"/>
          <w:szCs w:val="28"/>
        </w:rPr>
        <w:t>. kojim se utvrđuje</w:t>
      </w:r>
      <w:r w:rsidRPr="00CE454F">
        <w:rPr>
          <w:bCs/>
          <w:sz w:val="28"/>
          <w:szCs w:val="28"/>
        </w:rPr>
        <w:t xml:space="preserve"> rad školske ustanove, mjesto, vrijeme, način i izvršitelji poslova, a sadrži:</w:t>
      </w:r>
    </w:p>
    <w:p w:rsidR="003D74FF" w:rsidRDefault="003D74FF" w:rsidP="00DC41DB">
      <w:pPr>
        <w:spacing w:line="276" w:lineRule="auto"/>
        <w:jc w:val="both"/>
        <w:rPr>
          <w:bCs/>
          <w:sz w:val="28"/>
          <w:szCs w:val="28"/>
        </w:rPr>
      </w:pPr>
    </w:p>
    <w:p w:rsidR="003D74FF" w:rsidRDefault="003D74FF" w:rsidP="00DC41DB">
      <w:pPr>
        <w:numPr>
          <w:ilvl w:val="0"/>
          <w:numId w:val="3"/>
        </w:num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brojno stanje učenika i odjeljenja,</w:t>
      </w:r>
    </w:p>
    <w:p w:rsidR="003D74FF" w:rsidRDefault="003D74FF" w:rsidP="00DC41DB">
      <w:pPr>
        <w:numPr>
          <w:ilvl w:val="0"/>
          <w:numId w:val="3"/>
        </w:num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podatke o zaposlenicima škole,</w:t>
      </w:r>
    </w:p>
    <w:p w:rsidR="003D74FF" w:rsidRDefault="003D74FF" w:rsidP="00DC41DB">
      <w:pPr>
        <w:numPr>
          <w:ilvl w:val="0"/>
          <w:numId w:val="3"/>
        </w:num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nastava (ciljevi i zadaće odgoja i obrazovanja, te organizaciju rada),</w:t>
      </w:r>
    </w:p>
    <w:p w:rsidR="003D74FF" w:rsidRDefault="003D74FF" w:rsidP="00DC41DB">
      <w:pPr>
        <w:numPr>
          <w:ilvl w:val="0"/>
          <w:numId w:val="3"/>
        </w:num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pregled tjednog zaduženja po pojedinim učiteljima,</w:t>
      </w:r>
    </w:p>
    <w:p w:rsidR="003D74FF" w:rsidRDefault="003D74FF" w:rsidP="00DC41DB">
      <w:pPr>
        <w:numPr>
          <w:ilvl w:val="0"/>
          <w:numId w:val="3"/>
        </w:num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podjelu odjela na razrednike, </w:t>
      </w:r>
    </w:p>
    <w:p w:rsidR="003D74FF" w:rsidRDefault="003D74FF" w:rsidP="00DC41DB">
      <w:pPr>
        <w:numPr>
          <w:ilvl w:val="0"/>
          <w:numId w:val="3"/>
        </w:num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pregled radnog vremena,</w:t>
      </w:r>
    </w:p>
    <w:p w:rsidR="003D74FF" w:rsidRDefault="003D74FF" w:rsidP="00DC41DB">
      <w:pPr>
        <w:numPr>
          <w:ilvl w:val="0"/>
          <w:numId w:val="3"/>
        </w:num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kalendar rada Škole,</w:t>
      </w:r>
    </w:p>
    <w:p w:rsidR="003D74FF" w:rsidRDefault="003D74FF" w:rsidP="00DC41DB">
      <w:pPr>
        <w:numPr>
          <w:ilvl w:val="0"/>
          <w:numId w:val="3"/>
        </w:num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plan i program stručnog usavršavanja učitelja, nastavnika i stručnih radnika, </w:t>
      </w:r>
    </w:p>
    <w:p w:rsidR="003D74FF" w:rsidRDefault="003D74FF" w:rsidP="00DC41DB">
      <w:pPr>
        <w:numPr>
          <w:ilvl w:val="0"/>
          <w:numId w:val="3"/>
        </w:num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antikorupcijski program Škole,</w:t>
      </w:r>
    </w:p>
    <w:p w:rsidR="003D74FF" w:rsidRPr="00CE454F" w:rsidRDefault="003D74FF" w:rsidP="00DC41DB">
      <w:pPr>
        <w:numPr>
          <w:ilvl w:val="0"/>
          <w:numId w:val="3"/>
        </w:numPr>
        <w:spacing w:line="276" w:lineRule="auto"/>
        <w:jc w:val="both"/>
        <w:rPr>
          <w:bCs/>
          <w:sz w:val="28"/>
          <w:szCs w:val="28"/>
        </w:rPr>
      </w:pPr>
      <w:r w:rsidRPr="00CE454F">
        <w:rPr>
          <w:bCs/>
          <w:sz w:val="28"/>
          <w:szCs w:val="28"/>
        </w:rPr>
        <w:t>podatke o ostalim aktivnostima u funkciji odgojno-obrazovnog rada i poslovanja školske ustanove.</w:t>
      </w:r>
    </w:p>
    <w:p w:rsidR="003D74FF" w:rsidRPr="00EE013D" w:rsidRDefault="003D74FF" w:rsidP="00DC41DB">
      <w:pPr>
        <w:spacing w:line="276" w:lineRule="auto"/>
        <w:jc w:val="both"/>
        <w:rPr>
          <w:i/>
          <w:sz w:val="28"/>
          <w:szCs w:val="28"/>
          <w:u w:val="single"/>
        </w:rPr>
      </w:pPr>
    </w:p>
    <w:p w:rsidR="003D74FF" w:rsidRPr="009A71EB" w:rsidRDefault="003D74FF" w:rsidP="00DC41DB">
      <w:pPr>
        <w:spacing w:line="276" w:lineRule="auto"/>
        <w:jc w:val="both"/>
        <w:rPr>
          <w:i/>
          <w:sz w:val="28"/>
          <w:szCs w:val="28"/>
          <w:u w:val="single"/>
        </w:rPr>
      </w:pPr>
      <w:r w:rsidRPr="009A71EB">
        <w:rPr>
          <w:i/>
          <w:sz w:val="28"/>
          <w:szCs w:val="28"/>
          <w:u w:val="single"/>
        </w:rPr>
        <w:t xml:space="preserve">Ciljevi provedbe programa u trogodišnjem razdoblju i pokazatelji uspješnosti kojima će se mjeriti ostvarenje tih ciljeva </w:t>
      </w:r>
    </w:p>
    <w:p w:rsidR="003D74FF" w:rsidRPr="009A71EB" w:rsidRDefault="003D74FF" w:rsidP="00DC41DB">
      <w:pPr>
        <w:spacing w:line="276" w:lineRule="auto"/>
        <w:jc w:val="both"/>
        <w:rPr>
          <w:i/>
          <w:sz w:val="28"/>
          <w:szCs w:val="28"/>
          <w:u w:val="single"/>
        </w:rPr>
      </w:pPr>
    </w:p>
    <w:p w:rsidR="003D74FF" w:rsidRPr="009A71EB" w:rsidRDefault="003D74FF" w:rsidP="00DC41DB">
      <w:p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  <w:r w:rsidRPr="009A71EB">
        <w:rPr>
          <w:sz w:val="28"/>
          <w:szCs w:val="28"/>
        </w:rPr>
        <w:t xml:space="preserve">I nadalje će nam cilj biti pružanje usluga osnovnog glazbenog i plesnog obrazovanja, srednjeg glazbenog obrazovanja, te odgoj naših učenika.  </w:t>
      </w:r>
    </w:p>
    <w:p w:rsidR="003D74FF" w:rsidRPr="009A71EB" w:rsidRDefault="003D74FF" w:rsidP="00DC41DB">
      <w:p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</w:p>
    <w:p w:rsidR="003D74FF" w:rsidRPr="009A71EB" w:rsidRDefault="003D74FF" w:rsidP="00DC41DB">
      <w:p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  <w:r w:rsidRPr="009A71EB">
        <w:rPr>
          <w:sz w:val="28"/>
          <w:szCs w:val="28"/>
        </w:rPr>
        <w:lastRenderedPageBreak/>
        <w:t>Nastojat ćemo u iduće tri godine podići kvalitetu nastave na što veću razinu i to stalnim usavršavanjem učitelja/</w:t>
      </w:r>
      <w:proofErr w:type="spellStart"/>
      <w:r w:rsidRPr="009A71EB">
        <w:rPr>
          <w:sz w:val="28"/>
          <w:szCs w:val="28"/>
        </w:rPr>
        <w:t>ica</w:t>
      </w:r>
      <w:proofErr w:type="spellEnd"/>
      <w:r w:rsidRPr="009A71EB">
        <w:rPr>
          <w:sz w:val="28"/>
          <w:szCs w:val="28"/>
        </w:rPr>
        <w:t xml:space="preserve"> te poboljšanjem materijalnih i drugih uvjeta na viši standard, prema mogućnostima škole. </w:t>
      </w:r>
    </w:p>
    <w:p w:rsidR="003D74FF" w:rsidRPr="009A71EB" w:rsidRDefault="003D74FF" w:rsidP="00DC41DB">
      <w:pPr>
        <w:spacing w:line="276" w:lineRule="auto"/>
        <w:jc w:val="both"/>
        <w:rPr>
          <w:sz w:val="28"/>
          <w:szCs w:val="28"/>
        </w:rPr>
      </w:pPr>
    </w:p>
    <w:p w:rsidR="003D74FF" w:rsidRPr="009A71EB" w:rsidRDefault="003D74FF" w:rsidP="00DC41DB">
      <w:pPr>
        <w:spacing w:line="276" w:lineRule="auto"/>
        <w:jc w:val="both"/>
        <w:rPr>
          <w:sz w:val="28"/>
          <w:szCs w:val="28"/>
        </w:rPr>
      </w:pPr>
      <w:r w:rsidRPr="009A71EB">
        <w:rPr>
          <w:sz w:val="28"/>
          <w:szCs w:val="28"/>
        </w:rPr>
        <w:t xml:space="preserve">Učenike će se poticati na izražavanje kreativnosti, talenta i sposobnosti kroz uključivanje u natjecanje te koncerte, razredne priredbe i smotre. </w:t>
      </w:r>
    </w:p>
    <w:p w:rsidR="00DC41DB" w:rsidRDefault="00DC41DB" w:rsidP="003D74FF">
      <w:pPr>
        <w:jc w:val="both"/>
        <w:rPr>
          <w:sz w:val="28"/>
          <w:szCs w:val="28"/>
        </w:rPr>
      </w:pPr>
    </w:p>
    <w:p w:rsidR="003D74FF" w:rsidRPr="003D74FF" w:rsidRDefault="003D74FF" w:rsidP="003D74FF">
      <w:pPr>
        <w:outlineLvl w:val="0"/>
        <w:rPr>
          <w:b/>
          <w:sz w:val="28"/>
        </w:rPr>
      </w:pPr>
      <w:r w:rsidRPr="003D74FF">
        <w:rPr>
          <w:b/>
          <w:sz w:val="28"/>
        </w:rPr>
        <w:t xml:space="preserve">Pokazatelji uspješnosti </w:t>
      </w:r>
    </w:p>
    <w:p w:rsidR="003D74FF" w:rsidRPr="003D74FF" w:rsidRDefault="003D74FF" w:rsidP="003D74F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/>
        <w:rPr>
          <w:rFonts w:ascii="Arial Narrow" w:hAnsi="Arial Narrow"/>
          <w:sz w:val="20"/>
          <w:szCs w:val="20"/>
        </w:rPr>
      </w:pPr>
      <w:r w:rsidRPr="003D74FF">
        <w:rPr>
          <w:rFonts w:ascii="Arial Narrow" w:hAnsi="Arial Narrow"/>
          <w:sz w:val="20"/>
          <w:szCs w:val="20"/>
        </w:rPr>
        <w:t>Pokazatelj rezultata      Definicija   Jedinica      Polazna</w:t>
      </w:r>
      <w:r w:rsidRPr="003D74FF">
        <w:rPr>
          <w:rFonts w:ascii="Arial Narrow" w:hAnsi="Arial Narrow"/>
          <w:sz w:val="20"/>
          <w:szCs w:val="20"/>
        </w:rPr>
        <w:tab/>
        <w:t xml:space="preserve">       Izvor</w:t>
      </w:r>
      <w:r w:rsidRPr="003D74FF">
        <w:rPr>
          <w:rFonts w:ascii="Arial Narrow" w:hAnsi="Arial Narrow"/>
          <w:sz w:val="20"/>
          <w:szCs w:val="20"/>
        </w:rPr>
        <w:tab/>
        <w:t xml:space="preserve">            Ciljana</w:t>
      </w:r>
      <w:r w:rsidRPr="003D74FF">
        <w:rPr>
          <w:rFonts w:ascii="Arial Narrow" w:hAnsi="Arial Narrow"/>
          <w:sz w:val="20"/>
          <w:szCs w:val="20"/>
        </w:rPr>
        <w:tab/>
        <w:t>Ciljana</w:t>
      </w:r>
      <w:r w:rsidRPr="003D74FF">
        <w:rPr>
          <w:rFonts w:ascii="Arial Narrow" w:hAnsi="Arial Narrow"/>
          <w:sz w:val="20"/>
          <w:szCs w:val="20"/>
        </w:rPr>
        <w:tab/>
        <w:t xml:space="preserve">    Ciljana</w:t>
      </w:r>
      <w:r w:rsidRPr="003D74FF">
        <w:rPr>
          <w:rFonts w:ascii="Arial Narrow" w:hAnsi="Arial Narrow"/>
          <w:sz w:val="20"/>
          <w:szCs w:val="20"/>
        </w:rPr>
        <w:tab/>
      </w:r>
    </w:p>
    <w:p w:rsidR="003D74FF" w:rsidRPr="003D74FF" w:rsidRDefault="003D74FF" w:rsidP="003D74F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/>
        <w:rPr>
          <w:rFonts w:ascii="Arial Narrow" w:hAnsi="Arial Narrow"/>
          <w:sz w:val="20"/>
          <w:szCs w:val="20"/>
        </w:rPr>
      </w:pPr>
      <w:r w:rsidRPr="003D74FF">
        <w:rPr>
          <w:rFonts w:ascii="Arial Narrow" w:hAnsi="Arial Narrow"/>
          <w:sz w:val="20"/>
          <w:szCs w:val="20"/>
        </w:rPr>
        <w:tab/>
      </w:r>
      <w:r w:rsidRPr="003D74FF">
        <w:rPr>
          <w:rFonts w:ascii="Arial Narrow" w:hAnsi="Arial Narrow"/>
          <w:sz w:val="20"/>
          <w:szCs w:val="20"/>
        </w:rPr>
        <w:tab/>
      </w:r>
      <w:r w:rsidRPr="003D74FF">
        <w:rPr>
          <w:rFonts w:ascii="Arial Narrow" w:hAnsi="Arial Narrow"/>
          <w:sz w:val="20"/>
          <w:szCs w:val="20"/>
        </w:rPr>
        <w:tab/>
      </w:r>
      <w:r w:rsidRPr="003D74FF">
        <w:rPr>
          <w:rFonts w:ascii="Arial Narrow" w:hAnsi="Arial Narrow"/>
          <w:sz w:val="20"/>
          <w:szCs w:val="20"/>
        </w:rPr>
        <w:tab/>
        <w:t xml:space="preserve">            vrijednost</w:t>
      </w:r>
      <w:r w:rsidRPr="003D74FF">
        <w:rPr>
          <w:rFonts w:ascii="Arial Narrow" w:hAnsi="Arial Narrow"/>
          <w:sz w:val="20"/>
          <w:szCs w:val="20"/>
        </w:rPr>
        <w:tab/>
        <w:t xml:space="preserve">       podataka      vrijednost</w:t>
      </w:r>
      <w:r w:rsidRPr="003D74FF">
        <w:rPr>
          <w:rFonts w:ascii="Arial Narrow" w:hAnsi="Arial Narrow"/>
          <w:sz w:val="20"/>
          <w:szCs w:val="20"/>
        </w:rPr>
        <w:tab/>
        <w:t xml:space="preserve"> vrijednost    </w:t>
      </w:r>
      <w:proofErr w:type="spellStart"/>
      <w:r w:rsidRPr="003D74FF">
        <w:rPr>
          <w:rFonts w:ascii="Arial Narrow" w:hAnsi="Arial Narrow"/>
          <w:sz w:val="20"/>
          <w:szCs w:val="20"/>
        </w:rPr>
        <w:t>vrijednost</w:t>
      </w:r>
      <w:proofErr w:type="spellEnd"/>
      <w:r w:rsidRPr="003D74FF">
        <w:rPr>
          <w:rFonts w:ascii="Arial Narrow" w:hAnsi="Arial Narrow"/>
          <w:sz w:val="20"/>
          <w:szCs w:val="20"/>
        </w:rPr>
        <w:t xml:space="preserve"> </w:t>
      </w:r>
    </w:p>
    <w:p w:rsidR="003D74FF" w:rsidRPr="003D74FF" w:rsidRDefault="003D74FF" w:rsidP="003D74F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/>
        <w:rPr>
          <w:rFonts w:ascii="Arial Narrow" w:hAnsi="Arial Narrow"/>
          <w:sz w:val="20"/>
          <w:szCs w:val="20"/>
        </w:rPr>
      </w:pPr>
      <w:r w:rsidRPr="003D74FF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</w:t>
      </w:r>
      <w:r w:rsidR="002921FF">
        <w:rPr>
          <w:rFonts w:ascii="Arial Narrow" w:hAnsi="Arial Narrow"/>
          <w:sz w:val="20"/>
          <w:szCs w:val="20"/>
        </w:rPr>
        <w:t xml:space="preserve">                           (2020</w:t>
      </w:r>
      <w:r w:rsidR="00DB224A">
        <w:rPr>
          <w:rFonts w:ascii="Arial Narrow" w:hAnsi="Arial Narrow"/>
          <w:sz w:val="20"/>
          <w:szCs w:val="20"/>
        </w:rPr>
        <w:t>.)</w:t>
      </w:r>
      <w:r w:rsidR="000D553A">
        <w:rPr>
          <w:rFonts w:ascii="Arial Narrow" w:hAnsi="Arial Narrow"/>
          <w:sz w:val="20"/>
          <w:szCs w:val="20"/>
        </w:rPr>
        <w:t xml:space="preserve">        (202</w:t>
      </w:r>
      <w:r w:rsidR="002921FF">
        <w:rPr>
          <w:rFonts w:ascii="Arial Narrow" w:hAnsi="Arial Narrow"/>
          <w:sz w:val="20"/>
          <w:szCs w:val="20"/>
        </w:rPr>
        <w:t>1.)       (2022</w:t>
      </w:r>
      <w:r w:rsidRPr="003D74FF">
        <w:rPr>
          <w:rFonts w:ascii="Arial Narrow" w:hAnsi="Arial Narrow"/>
          <w:sz w:val="20"/>
          <w:szCs w:val="20"/>
        </w:rPr>
        <w:t xml:space="preserve">.) </w:t>
      </w:r>
    </w:p>
    <w:p w:rsidR="003D74FF" w:rsidRPr="003D74FF" w:rsidRDefault="003D74FF" w:rsidP="003D74FF">
      <w:pPr>
        <w:tabs>
          <w:tab w:val="left" w:pos="6360"/>
        </w:tabs>
        <w:rPr>
          <w:rFonts w:ascii="Arial Narrow" w:hAnsi="Arial Narrow"/>
          <w:sz w:val="20"/>
          <w:szCs w:val="20"/>
        </w:rPr>
      </w:pPr>
    </w:p>
    <w:p w:rsidR="003D74FF" w:rsidRPr="003D74FF" w:rsidRDefault="003D74FF" w:rsidP="003D74FF">
      <w:pPr>
        <w:tabs>
          <w:tab w:val="left" w:pos="6360"/>
        </w:tabs>
        <w:rPr>
          <w:rFonts w:ascii="Arial Narrow" w:hAnsi="Arial Narrow"/>
          <w:sz w:val="20"/>
          <w:szCs w:val="20"/>
        </w:rPr>
      </w:pPr>
      <w:r w:rsidRPr="003D74FF">
        <w:rPr>
          <w:rFonts w:ascii="Arial Narrow" w:hAnsi="Arial Narrow"/>
          <w:sz w:val="20"/>
          <w:szCs w:val="20"/>
        </w:rPr>
        <w:t>Povećanje broja           Učenike se</w:t>
      </w:r>
      <w:r w:rsidR="00216156">
        <w:rPr>
          <w:rFonts w:ascii="Arial Narrow" w:hAnsi="Arial Narrow"/>
          <w:sz w:val="20"/>
          <w:szCs w:val="20"/>
        </w:rPr>
        <w:t xml:space="preserve">   broj             10</w:t>
      </w:r>
      <w:r w:rsidRPr="003D74FF">
        <w:rPr>
          <w:rFonts w:ascii="Arial Narrow" w:hAnsi="Arial Narrow"/>
          <w:sz w:val="20"/>
          <w:szCs w:val="20"/>
        </w:rPr>
        <w:t xml:space="preserve">         </w:t>
      </w:r>
      <w:r w:rsidR="00216156">
        <w:rPr>
          <w:rFonts w:ascii="Arial Narrow" w:hAnsi="Arial Narrow"/>
          <w:sz w:val="20"/>
          <w:szCs w:val="20"/>
        </w:rPr>
        <w:t xml:space="preserve">            Kurikulum         10                 </w:t>
      </w:r>
      <w:proofErr w:type="spellStart"/>
      <w:r w:rsidR="00216156">
        <w:rPr>
          <w:rFonts w:ascii="Arial Narrow" w:hAnsi="Arial Narrow"/>
          <w:sz w:val="20"/>
          <w:szCs w:val="20"/>
        </w:rPr>
        <w:t>10</w:t>
      </w:r>
      <w:proofErr w:type="spellEnd"/>
      <w:r w:rsidR="00216156">
        <w:rPr>
          <w:rFonts w:ascii="Arial Narrow" w:hAnsi="Arial Narrow"/>
          <w:sz w:val="20"/>
          <w:szCs w:val="20"/>
        </w:rPr>
        <w:t xml:space="preserve">                 </w:t>
      </w:r>
      <w:proofErr w:type="spellStart"/>
      <w:r w:rsidR="00216156">
        <w:rPr>
          <w:rFonts w:ascii="Arial Narrow" w:hAnsi="Arial Narrow"/>
          <w:sz w:val="20"/>
          <w:szCs w:val="20"/>
        </w:rPr>
        <w:t>10</w:t>
      </w:r>
      <w:proofErr w:type="spellEnd"/>
    </w:p>
    <w:p w:rsidR="003D74FF" w:rsidRPr="003D74FF" w:rsidRDefault="003D74FF" w:rsidP="003D74FF">
      <w:pPr>
        <w:tabs>
          <w:tab w:val="left" w:pos="6360"/>
        </w:tabs>
        <w:rPr>
          <w:rFonts w:ascii="Arial Narrow" w:hAnsi="Arial Narrow"/>
          <w:sz w:val="20"/>
          <w:szCs w:val="20"/>
        </w:rPr>
      </w:pPr>
      <w:r w:rsidRPr="003D74FF">
        <w:rPr>
          <w:rFonts w:ascii="Arial Narrow" w:hAnsi="Arial Narrow"/>
          <w:sz w:val="20"/>
          <w:szCs w:val="20"/>
        </w:rPr>
        <w:t xml:space="preserve">školskih koncerata        potiče na </w:t>
      </w:r>
    </w:p>
    <w:p w:rsidR="003D74FF" w:rsidRPr="003D74FF" w:rsidRDefault="003D74FF" w:rsidP="003D74FF">
      <w:pPr>
        <w:tabs>
          <w:tab w:val="left" w:pos="6360"/>
        </w:tabs>
        <w:rPr>
          <w:rFonts w:ascii="Arial Narrow" w:hAnsi="Arial Narrow"/>
          <w:sz w:val="20"/>
          <w:szCs w:val="20"/>
        </w:rPr>
      </w:pPr>
      <w:r w:rsidRPr="003D74FF">
        <w:rPr>
          <w:rFonts w:ascii="Arial Narrow" w:hAnsi="Arial Narrow"/>
          <w:sz w:val="20"/>
          <w:szCs w:val="20"/>
        </w:rPr>
        <w:t xml:space="preserve">                                     kreativnost, </w:t>
      </w:r>
    </w:p>
    <w:p w:rsidR="003D74FF" w:rsidRPr="003D74FF" w:rsidRDefault="003D74FF" w:rsidP="003D74FF">
      <w:pPr>
        <w:tabs>
          <w:tab w:val="left" w:pos="6360"/>
        </w:tabs>
        <w:rPr>
          <w:rFonts w:ascii="Arial Narrow" w:hAnsi="Arial Narrow"/>
          <w:sz w:val="20"/>
          <w:szCs w:val="20"/>
        </w:rPr>
      </w:pPr>
      <w:r w:rsidRPr="003D74FF">
        <w:rPr>
          <w:rFonts w:ascii="Arial Narrow" w:hAnsi="Arial Narrow"/>
          <w:sz w:val="20"/>
          <w:szCs w:val="20"/>
        </w:rPr>
        <w:t xml:space="preserve">                                     talent,</w:t>
      </w:r>
    </w:p>
    <w:p w:rsidR="003D74FF" w:rsidRPr="003D74FF" w:rsidRDefault="003D74FF" w:rsidP="003D74FF">
      <w:pPr>
        <w:tabs>
          <w:tab w:val="left" w:pos="6360"/>
        </w:tabs>
        <w:rPr>
          <w:rFonts w:ascii="Arial Narrow" w:hAnsi="Arial Narrow"/>
          <w:sz w:val="20"/>
          <w:szCs w:val="20"/>
        </w:rPr>
      </w:pPr>
      <w:r w:rsidRPr="003D74FF">
        <w:rPr>
          <w:rFonts w:ascii="Arial Narrow" w:hAnsi="Arial Narrow"/>
          <w:sz w:val="20"/>
          <w:szCs w:val="20"/>
        </w:rPr>
        <w:t xml:space="preserve">                                     smanjivanje </w:t>
      </w:r>
    </w:p>
    <w:p w:rsidR="003D74FF" w:rsidRPr="003D74FF" w:rsidRDefault="003D74FF" w:rsidP="003D74FF">
      <w:pPr>
        <w:tabs>
          <w:tab w:val="left" w:pos="6360"/>
        </w:tabs>
        <w:rPr>
          <w:rFonts w:ascii="Arial Narrow" w:hAnsi="Arial Narrow"/>
          <w:sz w:val="20"/>
          <w:szCs w:val="20"/>
        </w:rPr>
      </w:pPr>
      <w:r w:rsidRPr="003D74FF">
        <w:rPr>
          <w:rFonts w:ascii="Arial Narrow" w:hAnsi="Arial Narrow"/>
          <w:sz w:val="20"/>
          <w:szCs w:val="20"/>
        </w:rPr>
        <w:t xml:space="preserve">                                     treme i </w:t>
      </w:r>
    </w:p>
    <w:p w:rsidR="003D74FF" w:rsidRPr="003D74FF" w:rsidRDefault="003D74FF" w:rsidP="003D74FF">
      <w:pPr>
        <w:tabs>
          <w:tab w:val="left" w:pos="6360"/>
        </w:tabs>
        <w:rPr>
          <w:rFonts w:ascii="Arial Narrow" w:hAnsi="Arial Narrow"/>
          <w:sz w:val="20"/>
          <w:szCs w:val="20"/>
        </w:rPr>
      </w:pPr>
      <w:r w:rsidRPr="003D74FF">
        <w:rPr>
          <w:rFonts w:ascii="Arial Narrow" w:hAnsi="Arial Narrow"/>
          <w:sz w:val="20"/>
          <w:szCs w:val="20"/>
        </w:rPr>
        <w:t xml:space="preserve">                                     pokazivanje</w:t>
      </w:r>
    </w:p>
    <w:p w:rsidR="003D74FF" w:rsidRPr="003D74FF" w:rsidRDefault="003D74FF" w:rsidP="003D74FF">
      <w:pPr>
        <w:tabs>
          <w:tab w:val="left" w:pos="6360"/>
        </w:tabs>
        <w:rPr>
          <w:rFonts w:ascii="Arial Narrow" w:hAnsi="Arial Narrow"/>
          <w:sz w:val="20"/>
          <w:szCs w:val="20"/>
        </w:rPr>
      </w:pPr>
      <w:r w:rsidRPr="003D74FF">
        <w:rPr>
          <w:rFonts w:ascii="Arial Narrow" w:hAnsi="Arial Narrow"/>
          <w:sz w:val="20"/>
          <w:szCs w:val="20"/>
        </w:rPr>
        <w:t xml:space="preserve">                                     sposobnosti</w:t>
      </w:r>
      <w:r w:rsidRPr="003D74FF">
        <w:rPr>
          <w:rFonts w:ascii="Arial Narrow" w:hAnsi="Arial Narrow"/>
          <w:sz w:val="20"/>
          <w:szCs w:val="20"/>
        </w:rPr>
        <w:tab/>
      </w:r>
    </w:p>
    <w:p w:rsidR="003D74FF" w:rsidRPr="003D74FF" w:rsidRDefault="003D74FF" w:rsidP="003D74FF">
      <w:pPr>
        <w:rPr>
          <w:rFonts w:ascii="Arial Narrow" w:hAnsi="Arial Narrow"/>
        </w:rPr>
      </w:pPr>
    </w:p>
    <w:p w:rsidR="003D74FF" w:rsidRPr="003D74FF" w:rsidRDefault="003D74FF" w:rsidP="003D74F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/>
        <w:rPr>
          <w:rFonts w:ascii="Arial Narrow" w:hAnsi="Arial Narrow"/>
          <w:sz w:val="20"/>
          <w:szCs w:val="20"/>
        </w:rPr>
      </w:pPr>
      <w:r w:rsidRPr="003D74FF">
        <w:rPr>
          <w:rFonts w:ascii="Arial Narrow" w:hAnsi="Arial Narrow"/>
          <w:sz w:val="20"/>
          <w:szCs w:val="20"/>
        </w:rPr>
        <w:t>Pokazatelj rezultata      Definicija   Jedinica      Polazna</w:t>
      </w:r>
      <w:r w:rsidRPr="003D74FF">
        <w:rPr>
          <w:rFonts w:ascii="Arial Narrow" w:hAnsi="Arial Narrow"/>
          <w:sz w:val="20"/>
          <w:szCs w:val="20"/>
        </w:rPr>
        <w:tab/>
        <w:t xml:space="preserve">       Izvor</w:t>
      </w:r>
      <w:r w:rsidRPr="003D74FF">
        <w:rPr>
          <w:rFonts w:ascii="Arial Narrow" w:hAnsi="Arial Narrow"/>
          <w:sz w:val="20"/>
          <w:szCs w:val="20"/>
        </w:rPr>
        <w:tab/>
        <w:t xml:space="preserve">            Ciljana</w:t>
      </w:r>
      <w:r w:rsidRPr="003D74FF">
        <w:rPr>
          <w:rFonts w:ascii="Arial Narrow" w:hAnsi="Arial Narrow"/>
          <w:sz w:val="20"/>
          <w:szCs w:val="20"/>
        </w:rPr>
        <w:tab/>
        <w:t>Ciljana</w:t>
      </w:r>
      <w:r w:rsidRPr="003D74FF">
        <w:rPr>
          <w:rFonts w:ascii="Arial Narrow" w:hAnsi="Arial Narrow"/>
          <w:sz w:val="20"/>
          <w:szCs w:val="20"/>
        </w:rPr>
        <w:tab/>
        <w:t xml:space="preserve">    Ciljana</w:t>
      </w:r>
      <w:r w:rsidRPr="003D74FF">
        <w:rPr>
          <w:rFonts w:ascii="Arial Narrow" w:hAnsi="Arial Narrow"/>
          <w:sz w:val="20"/>
          <w:szCs w:val="20"/>
        </w:rPr>
        <w:tab/>
      </w:r>
    </w:p>
    <w:p w:rsidR="003D74FF" w:rsidRPr="003D74FF" w:rsidRDefault="003D74FF" w:rsidP="003D74F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/>
        <w:rPr>
          <w:rFonts w:ascii="Arial Narrow" w:hAnsi="Arial Narrow"/>
          <w:sz w:val="20"/>
          <w:szCs w:val="20"/>
        </w:rPr>
      </w:pPr>
      <w:r w:rsidRPr="003D74FF">
        <w:rPr>
          <w:rFonts w:ascii="Arial Narrow" w:hAnsi="Arial Narrow"/>
          <w:sz w:val="20"/>
          <w:szCs w:val="20"/>
        </w:rPr>
        <w:tab/>
      </w:r>
      <w:r w:rsidRPr="003D74FF">
        <w:rPr>
          <w:rFonts w:ascii="Arial Narrow" w:hAnsi="Arial Narrow"/>
          <w:sz w:val="20"/>
          <w:szCs w:val="20"/>
        </w:rPr>
        <w:tab/>
      </w:r>
      <w:r w:rsidRPr="003D74FF">
        <w:rPr>
          <w:rFonts w:ascii="Arial Narrow" w:hAnsi="Arial Narrow"/>
          <w:sz w:val="20"/>
          <w:szCs w:val="20"/>
        </w:rPr>
        <w:tab/>
      </w:r>
      <w:r w:rsidRPr="003D74FF">
        <w:rPr>
          <w:rFonts w:ascii="Arial Narrow" w:hAnsi="Arial Narrow"/>
          <w:sz w:val="20"/>
          <w:szCs w:val="20"/>
        </w:rPr>
        <w:tab/>
        <w:t xml:space="preserve">            vrijednost</w:t>
      </w:r>
      <w:r w:rsidRPr="003D74FF">
        <w:rPr>
          <w:rFonts w:ascii="Arial Narrow" w:hAnsi="Arial Narrow"/>
          <w:sz w:val="20"/>
          <w:szCs w:val="20"/>
        </w:rPr>
        <w:tab/>
        <w:t xml:space="preserve">       podataka      vrijednost</w:t>
      </w:r>
      <w:r w:rsidRPr="003D74FF">
        <w:rPr>
          <w:rFonts w:ascii="Arial Narrow" w:hAnsi="Arial Narrow"/>
          <w:sz w:val="20"/>
          <w:szCs w:val="20"/>
        </w:rPr>
        <w:tab/>
        <w:t xml:space="preserve"> vrijednost    </w:t>
      </w:r>
      <w:proofErr w:type="spellStart"/>
      <w:r w:rsidRPr="003D74FF">
        <w:rPr>
          <w:rFonts w:ascii="Arial Narrow" w:hAnsi="Arial Narrow"/>
          <w:sz w:val="20"/>
          <w:szCs w:val="20"/>
        </w:rPr>
        <w:t>vrijednost</w:t>
      </w:r>
      <w:proofErr w:type="spellEnd"/>
      <w:r w:rsidRPr="003D74FF">
        <w:rPr>
          <w:rFonts w:ascii="Arial Narrow" w:hAnsi="Arial Narrow"/>
          <w:sz w:val="20"/>
          <w:szCs w:val="20"/>
        </w:rPr>
        <w:t xml:space="preserve"> </w:t>
      </w:r>
    </w:p>
    <w:p w:rsidR="003D74FF" w:rsidRPr="003D74FF" w:rsidRDefault="003D74FF" w:rsidP="003D74F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/>
        <w:rPr>
          <w:rFonts w:ascii="Arial Narrow" w:hAnsi="Arial Narrow"/>
          <w:sz w:val="20"/>
          <w:szCs w:val="20"/>
        </w:rPr>
      </w:pPr>
      <w:r w:rsidRPr="003D74FF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</w:t>
      </w:r>
      <w:r w:rsidR="002921FF">
        <w:rPr>
          <w:rFonts w:ascii="Arial Narrow" w:hAnsi="Arial Narrow"/>
          <w:sz w:val="20"/>
          <w:szCs w:val="20"/>
        </w:rPr>
        <w:t xml:space="preserve">                           (2020.)        (2021.)       (2022</w:t>
      </w:r>
      <w:r w:rsidRPr="003D74FF">
        <w:rPr>
          <w:rFonts w:ascii="Arial Narrow" w:hAnsi="Arial Narrow"/>
          <w:sz w:val="20"/>
          <w:szCs w:val="20"/>
        </w:rPr>
        <w:t xml:space="preserve">.) </w:t>
      </w:r>
    </w:p>
    <w:p w:rsidR="003D74FF" w:rsidRPr="003D74FF" w:rsidRDefault="003D74FF" w:rsidP="003D74FF">
      <w:pPr>
        <w:tabs>
          <w:tab w:val="left" w:pos="6360"/>
        </w:tabs>
        <w:rPr>
          <w:rFonts w:ascii="Arial Narrow" w:hAnsi="Arial Narrow"/>
          <w:sz w:val="20"/>
          <w:szCs w:val="20"/>
        </w:rPr>
      </w:pPr>
    </w:p>
    <w:p w:rsidR="003D74FF" w:rsidRPr="003D74FF" w:rsidRDefault="003D74FF" w:rsidP="003D74FF">
      <w:pPr>
        <w:tabs>
          <w:tab w:val="left" w:pos="6360"/>
        </w:tabs>
        <w:rPr>
          <w:rFonts w:ascii="Arial Narrow" w:hAnsi="Arial Narrow"/>
          <w:sz w:val="20"/>
          <w:szCs w:val="20"/>
        </w:rPr>
      </w:pPr>
      <w:r w:rsidRPr="003D74FF">
        <w:rPr>
          <w:rFonts w:ascii="Arial Narrow" w:hAnsi="Arial Narrow"/>
          <w:sz w:val="20"/>
          <w:szCs w:val="20"/>
        </w:rPr>
        <w:t>Povećanje broja            Uz</w:t>
      </w:r>
      <w:r w:rsidR="00216156">
        <w:rPr>
          <w:rFonts w:ascii="Arial Narrow" w:hAnsi="Arial Narrow"/>
          <w:sz w:val="20"/>
          <w:szCs w:val="20"/>
        </w:rPr>
        <w:t xml:space="preserve"> to što       broj             10</w:t>
      </w:r>
      <w:r w:rsidRPr="003D74FF">
        <w:rPr>
          <w:rFonts w:ascii="Arial Narrow" w:hAnsi="Arial Narrow"/>
          <w:sz w:val="20"/>
          <w:szCs w:val="20"/>
        </w:rPr>
        <w:t xml:space="preserve">       </w:t>
      </w:r>
      <w:r w:rsidR="00DB224A">
        <w:rPr>
          <w:rFonts w:ascii="Arial Narrow" w:hAnsi="Arial Narrow"/>
          <w:sz w:val="20"/>
          <w:szCs w:val="20"/>
        </w:rPr>
        <w:t xml:space="preserve">           </w:t>
      </w:r>
      <w:r w:rsidR="00216156">
        <w:rPr>
          <w:rFonts w:ascii="Arial Narrow" w:hAnsi="Arial Narrow"/>
          <w:sz w:val="20"/>
          <w:szCs w:val="20"/>
        </w:rPr>
        <w:t xml:space="preserve">Godišnji plan     10                  </w:t>
      </w:r>
      <w:proofErr w:type="spellStart"/>
      <w:r w:rsidR="00216156">
        <w:rPr>
          <w:rFonts w:ascii="Arial Narrow" w:hAnsi="Arial Narrow"/>
          <w:sz w:val="20"/>
          <w:szCs w:val="20"/>
        </w:rPr>
        <w:t>10</w:t>
      </w:r>
      <w:proofErr w:type="spellEnd"/>
      <w:r w:rsidR="00216156">
        <w:rPr>
          <w:rFonts w:ascii="Arial Narrow" w:hAnsi="Arial Narrow"/>
          <w:sz w:val="20"/>
          <w:szCs w:val="20"/>
        </w:rPr>
        <w:t xml:space="preserve">                </w:t>
      </w:r>
      <w:proofErr w:type="spellStart"/>
      <w:r w:rsidR="00216156">
        <w:rPr>
          <w:rFonts w:ascii="Arial Narrow" w:hAnsi="Arial Narrow"/>
          <w:sz w:val="20"/>
          <w:szCs w:val="20"/>
        </w:rPr>
        <w:t>10</w:t>
      </w:r>
      <w:proofErr w:type="spellEnd"/>
    </w:p>
    <w:p w:rsidR="003D74FF" w:rsidRPr="003D74FF" w:rsidRDefault="003D74FF" w:rsidP="003D74FF">
      <w:pPr>
        <w:tabs>
          <w:tab w:val="left" w:pos="6360"/>
        </w:tabs>
        <w:rPr>
          <w:rFonts w:ascii="Arial Narrow" w:hAnsi="Arial Narrow"/>
          <w:sz w:val="20"/>
          <w:szCs w:val="20"/>
        </w:rPr>
      </w:pPr>
      <w:r w:rsidRPr="003D74FF">
        <w:rPr>
          <w:rFonts w:ascii="Arial Narrow" w:hAnsi="Arial Narrow"/>
          <w:sz w:val="20"/>
          <w:szCs w:val="20"/>
        </w:rPr>
        <w:t>osvojenih mjesta na      se učenika                                             i program</w:t>
      </w:r>
    </w:p>
    <w:p w:rsidR="003D74FF" w:rsidRPr="003D74FF" w:rsidRDefault="003D74FF" w:rsidP="003D74FF">
      <w:pPr>
        <w:tabs>
          <w:tab w:val="left" w:pos="6360"/>
        </w:tabs>
        <w:rPr>
          <w:rFonts w:ascii="Arial Narrow" w:hAnsi="Arial Narrow"/>
          <w:sz w:val="20"/>
          <w:szCs w:val="20"/>
        </w:rPr>
      </w:pPr>
      <w:r w:rsidRPr="003D74FF">
        <w:rPr>
          <w:rFonts w:ascii="Arial Narrow" w:hAnsi="Arial Narrow"/>
          <w:sz w:val="20"/>
          <w:szCs w:val="20"/>
        </w:rPr>
        <w:t xml:space="preserve">regionalnim i državnim  potiče na </w:t>
      </w:r>
    </w:p>
    <w:p w:rsidR="003D74FF" w:rsidRPr="003D74FF" w:rsidRDefault="003D74FF" w:rsidP="003D74FF">
      <w:pPr>
        <w:tabs>
          <w:tab w:val="left" w:pos="6360"/>
        </w:tabs>
        <w:rPr>
          <w:rFonts w:ascii="Arial Narrow" w:hAnsi="Arial Narrow"/>
          <w:sz w:val="20"/>
          <w:szCs w:val="20"/>
        </w:rPr>
      </w:pPr>
      <w:r w:rsidRPr="003D74FF">
        <w:rPr>
          <w:rFonts w:ascii="Arial Narrow" w:hAnsi="Arial Narrow"/>
          <w:sz w:val="20"/>
          <w:szCs w:val="20"/>
        </w:rPr>
        <w:t xml:space="preserve">natjecanjima                  izražavanje  </w:t>
      </w:r>
    </w:p>
    <w:p w:rsidR="003D74FF" w:rsidRPr="003D74FF" w:rsidRDefault="003D74FF" w:rsidP="003D74FF">
      <w:pPr>
        <w:tabs>
          <w:tab w:val="left" w:pos="6360"/>
        </w:tabs>
        <w:rPr>
          <w:rFonts w:ascii="Arial Narrow" w:hAnsi="Arial Narrow"/>
          <w:sz w:val="20"/>
          <w:szCs w:val="20"/>
        </w:rPr>
      </w:pPr>
      <w:r w:rsidRPr="003D74FF">
        <w:rPr>
          <w:rFonts w:ascii="Arial Narrow" w:hAnsi="Arial Narrow"/>
          <w:sz w:val="20"/>
          <w:szCs w:val="20"/>
        </w:rPr>
        <w:t xml:space="preserve">                                      sposobnosti</w:t>
      </w:r>
    </w:p>
    <w:p w:rsidR="003D74FF" w:rsidRPr="003D74FF" w:rsidRDefault="003D74FF" w:rsidP="003D74FF">
      <w:pPr>
        <w:tabs>
          <w:tab w:val="left" w:pos="6360"/>
        </w:tabs>
        <w:rPr>
          <w:rFonts w:ascii="Arial Narrow" w:hAnsi="Arial Narrow"/>
          <w:sz w:val="20"/>
          <w:szCs w:val="20"/>
        </w:rPr>
      </w:pPr>
      <w:r w:rsidRPr="003D74FF">
        <w:rPr>
          <w:rFonts w:ascii="Arial Narrow" w:hAnsi="Arial Narrow"/>
          <w:sz w:val="20"/>
          <w:szCs w:val="20"/>
        </w:rPr>
        <w:t xml:space="preserve">                                      testira se </w:t>
      </w:r>
    </w:p>
    <w:p w:rsidR="003D74FF" w:rsidRPr="003D74FF" w:rsidRDefault="003D74FF" w:rsidP="003D74FF">
      <w:pPr>
        <w:tabs>
          <w:tab w:val="left" w:pos="6360"/>
        </w:tabs>
        <w:rPr>
          <w:rFonts w:ascii="Arial Narrow" w:hAnsi="Arial Narrow"/>
          <w:sz w:val="20"/>
          <w:szCs w:val="20"/>
        </w:rPr>
      </w:pPr>
      <w:r w:rsidRPr="003D74FF">
        <w:rPr>
          <w:rFonts w:ascii="Arial Narrow" w:hAnsi="Arial Narrow"/>
          <w:sz w:val="20"/>
          <w:szCs w:val="20"/>
        </w:rPr>
        <w:t xml:space="preserve">                                      kvaliteta rada </w:t>
      </w:r>
    </w:p>
    <w:p w:rsidR="003D74FF" w:rsidRPr="003D74FF" w:rsidRDefault="003D74FF" w:rsidP="003D74FF">
      <w:pPr>
        <w:rPr>
          <w:rFonts w:ascii="Arial Narrow" w:hAnsi="Arial Narrow"/>
          <w:sz w:val="20"/>
          <w:szCs w:val="20"/>
        </w:rPr>
      </w:pPr>
      <w:r w:rsidRPr="003D74FF">
        <w:rPr>
          <w:rFonts w:ascii="Arial Narrow" w:hAnsi="Arial Narrow"/>
          <w:sz w:val="20"/>
          <w:szCs w:val="20"/>
        </w:rPr>
        <w:t xml:space="preserve">                                      učitelja s nadarenim</w:t>
      </w:r>
    </w:p>
    <w:p w:rsidR="003D74FF" w:rsidRPr="003D74FF" w:rsidRDefault="003D74FF" w:rsidP="003D74FF">
      <w:pPr>
        <w:rPr>
          <w:rFonts w:ascii="Arial Narrow" w:hAnsi="Arial Narrow"/>
          <w:sz w:val="20"/>
          <w:szCs w:val="20"/>
        </w:rPr>
      </w:pPr>
      <w:r w:rsidRPr="003D74FF">
        <w:rPr>
          <w:rFonts w:ascii="Arial Narrow" w:hAnsi="Arial Narrow"/>
          <w:sz w:val="20"/>
          <w:szCs w:val="20"/>
        </w:rPr>
        <w:t xml:space="preserve">                                      učenicima </w:t>
      </w:r>
    </w:p>
    <w:p w:rsidR="003D74FF" w:rsidRPr="003D74FF" w:rsidRDefault="003D74FF" w:rsidP="003D74F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/>
        <w:rPr>
          <w:rFonts w:ascii="Arial Narrow" w:hAnsi="Arial Narrow"/>
          <w:sz w:val="20"/>
          <w:szCs w:val="20"/>
        </w:rPr>
      </w:pPr>
      <w:r w:rsidRPr="003D74FF">
        <w:rPr>
          <w:rFonts w:ascii="Arial Narrow" w:hAnsi="Arial Narrow"/>
          <w:sz w:val="20"/>
          <w:szCs w:val="20"/>
        </w:rPr>
        <w:t>Pokazatelj rezultata      Definicija   Jedinica      Polazna</w:t>
      </w:r>
      <w:r w:rsidRPr="003D74FF">
        <w:rPr>
          <w:rFonts w:ascii="Arial Narrow" w:hAnsi="Arial Narrow"/>
          <w:sz w:val="20"/>
          <w:szCs w:val="20"/>
        </w:rPr>
        <w:tab/>
        <w:t xml:space="preserve">       Izvor</w:t>
      </w:r>
      <w:r w:rsidRPr="003D74FF">
        <w:rPr>
          <w:rFonts w:ascii="Arial Narrow" w:hAnsi="Arial Narrow"/>
          <w:sz w:val="20"/>
          <w:szCs w:val="20"/>
        </w:rPr>
        <w:tab/>
        <w:t xml:space="preserve">            Ciljana</w:t>
      </w:r>
      <w:r w:rsidRPr="003D74FF">
        <w:rPr>
          <w:rFonts w:ascii="Arial Narrow" w:hAnsi="Arial Narrow"/>
          <w:sz w:val="20"/>
          <w:szCs w:val="20"/>
        </w:rPr>
        <w:tab/>
        <w:t>Ciljana</w:t>
      </w:r>
      <w:r w:rsidRPr="003D74FF">
        <w:rPr>
          <w:rFonts w:ascii="Arial Narrow" w:hAnsi="Arial Narrow"/>
          <w:sz w:val="20"/>
          <w:szCs w:val="20"/>
        </w:rPr>
        <w:tab/>
        <w:t xml:space="preserve">    Ciljana</w:t>
      </w:r>
      <w:r w:rsidRPr="003D74FF">
        <w:rPr>
          <w:rFonts w:ascii="Arial Narrow" w:hAnsi="Arial Narrow"/>
          <w:sz w:val="20"/>
          <w:szCs w:val="20"/>
        </w:rPr>
        <w:tab/>
      </w:r>
    </w:p>
    <w:p w:rsidR="003D74FF" w:rsidRPr="003D74FF" w:rsidRDefault="003D74FF" w:rsidP="003D74F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/>
        <w:rPr>
          <w:rFonts w:ascii="Arial Narrow" w:hAnsi="Arial Narrow"/>
          <w:sz w:val="20"/>
          <w:szCs w:val="20"/>
        </w:rPr>
      </w:pPr>
      <w:r w:rsidRPr="003D74FF">
        <w:rPr>
          <w:rFonts w:ascii="Arial Narrow" w:hAnsi="Arial Narrow"/>
          <w:sz w:val="20"/>
          <w:szCs w:val="20"/>
        </w:rPr>
        <w:tab/>
      </w:r>
      <w:r w:rsidRPr="003D74FF">
        <w:rPr>
          <w:rFonts w:ascii="Arial Narrow" w:hAnsi="Arial Narrow"/>
          <w:sz w:val="20"/>
          <w:szCs w:val="20"/>
        </w:rPr>
        <w:tab/>
      </w:r>
      <w:r w:rsidRPr="003D74FF">
        <w:rPr>
          <w:rFonts w:ascii="Arial Narrow" w:hAnsi="Arial Narrow"/>
          <w:sz w:val="20"/>
          <w:szCs w:val="20"/>
        </w:rPr>
        <w:tab/>
      </w:r>
      <w:r w:rsidRPr="003D74FF">
        <w:rPr>
          <w:rFonts w:ascii="Arial Narrow" w:hAnsi="Arial Narrow"/>
          <w:sz w:val="20"/>
          <w:szCs w:val="20"/>
        </w:rPr>
        <w:tab/>
        <w:t xml:space="preserve">            vrijednost</w:t>
      </w:r>
      <w:r w:rsidRPr="003D74FF">
        <w:rPr>
          <w:rFonts w:ascii="Arial Narrow" w:hAnsi="Arial Narrow"/>
          <w:sz w:val="20"/>
          <w:szCs w:val="20"/>
        </w:rPr>
        <w:tab/>
        <w:t xml:space="preserve">       podataka      vrijednost</w:t>
      </w:r>
      <w:r w:rsidRPr="003D74FF">
        <w:rPr>
          <w:rFonts w:ascii="Arial Narrow" w:hAnsi="Arial Narrow"/>
          <w:sz w:val="20"/>
          <w:szCs w:val="20"/>
        </w:rPr>
        <w:tab/>
        <w:t xml:space="preserve"> vrijednost    </w:t>
      </w:r>
      <w:proofErr w:type="spellStart"/>
      <w:r w:rsidRPr="003D74FF">
        <w:rPr>
          <w:rFonts w:ascii="Arial Narrow" w:hAnsi="Arial Narrow"/>
          <w:sz w:val="20"/>
          <w:szCs w:val="20"/>
        </w:rPr>
        <w:t>vrijednost</w:t>
      </w:r>
      <w:proofErr w:type="spellEnd"/>
      <w:r w:rsidRPr="003D74FF">
        <w:rPr>
          <w:rFonts w:ascii="Arial Narrow" w:hAnsi="Arial Narrow"/>
          <w:sz w:val="20"/>
          <w:szCs w:val="20"/>
        </w:rPr>
        <w:t xml:space="preserve"> </w:t>
      </w:r>
    </w:p>
    <w:p w:rsidR="003D74FF" w:rsidRPr="003D74FF" w:rsidRDefault="003D74FF" w:rsidP="003D74F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/>
        <w:rPr>
          <w:rFonts w:ascii="Arial Narrow" w:hAnsi="Arial Narrow"/>
          <w:sz w:val="20"/>
          <w:szCs w:val="20"/>
        </w:rPr>
      </w:pPr>
      <w:r w:rsidRPr="003D74FF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</w:t>
      </w:r>
      <w:r w:rsidR="00DB224A">
        <w:rPr>
          <w:rFonts w:ascii="Arial Narrow" w:hAnsi="Arial Narrow"/>
          <w:sz w:val="20"/>
          <w:szCs w:val="20"/>
        </w:rPr>
        <w:t xml:space="preserve">    </w:t>
      </w:r>
      <w:r w:rsidR="002921FF">
        <w:rPr>
          <w:rFonts w:ascii="Arial Narrow" w:hAnsi="Arial Narrow"/>
          <w:sz w:val="20"/>
          <w:szCs w:val="20"/>
        </w:rPr>
        <w:t xml:space="preserve">                       (2020.)        (2021</w:t>
      </w:r>
      <w:r w:rsidR="000D553A">
        <w:rPr>
          <w:rFonts w:ascii="Arial Narrow" w:hAnsi="Arial Narrow"/>
          <w:sz w:val="20"/>
          <w:szCs w:val="20"/>
        </w:rPr>
        <w:t xml:space="preserve">.)     </w:t>
      </w:r>
      <w:r w:rsidR="002921FF">
        <w:rPr>
          <w:rFonts w:ascii="Arial Narrow" w:hAnsi="Arial Narrow"/>
          <w:sz w:val="20"/>
          <w:szCs w:val="20"/>
        </w:rPr>
        <w:t xml:space="preserve">  (2022</w:t>
      </w:r>
      <w:r w:rsidRPr="003D74FF">
        <w:rPr>
          <w:rFonts w:ascii="Arial Narrow" w:hAnsi="Arial Narrow"/>
          <w:sz w:val="20"/>
          <w:szCs w:val="20"/>
        </w:rPr>
        <w:t xml:space="preserve">.) </w:t>
      </w:r>
    </w:p>
    <w:p w:rsidR="003D74FF" w:rsidRPr="003D74FF" w:rsidRDefault="003D74FF" w:rsidP="003D74FF">
      <w:pPr>
        <w:tabs>
          <w:tab w:val="left" w:pos="6360"/>
        </w:tabs>
        <w:rPr>
          <w:rFonts w:ascii="Arial Narrow" w:hAnsi="Arial Narrow"/>
          <w:sz w:val="20"/>
          <w:szCs w:val="20"/>
        </w:rPr>
      </w:pPr>
    </w:p>
    <w:p w:rsidR="003D74FF" w:rsidRPr="003D74FF" w:rsidRDefault="003D74FF" w:rsidP="003D74FF">
      <w:pPr>
        <w:tabs>
          <w:tab w:val="left" w:pos="6360"/>
        </w:tabs>
        <w:rPr>
          <w:rFonts w:ascii="Arial Narrow" w:hAnsi="Arial Narrow"/>
          <w:sz w:val="20"/>
          <w:szCs w:val="20"/>
        </w:rPr>
      </w:pPr>
      <w:r w:rsidRPr="003D74FF">
        <w:rPr>
          <w:rFonts w:ascii="Arial Narrow" w:hAnsi="Arial Narrow"/>
          <w:sz w:val="20"/>
          <w:szCs w:val="20"/>
        </w:rPr>
        <w:t>Povećanje broja            U</w:t>
      </w:r>
      <w:r w:rsidR="00DB224A">
        <w:rPr>
          <w:rFonts w:ascii="Arial Narrow" w:hAnsi="Arial Narrow"/>
          <w:sz w:val="20"/>
          <w:szCs w:val="20"/>
        </w:rPr>
        <w:t>čenike se   broj             400</w:t>
      </w:r>
      <w:r w:rsidRPr="003D74FF">
        <w:rPr>
          <w:rFonts w:ascii="Arial Narrow" w:hAnsi="Arial Narrow"/>
          <w:sz w:val="20"/>
          <w:szCs w:val="20"/>
        </w:rPr>
        <w:t xml:space="preserve">     </w:t>
      </w:r>
      <w:r w:rsidR="000D553A">
        <w:rPr>
          <w:rFonts w:ascii="Arial Narrow" w:hAnsi="Arial Narrow"/>
          <w:sz w:val="20"/>
          <w:szCs w:val="20"/>
        </w:rPr>
        <w:t xml:space="preserve">          Kurikulum        422             430</w:t>
      </w:r>
      <w:r w:rsidR="00216156">
        <w:rPr>
          <w:rFonts w:ascii="Arial Narrow" w:hAnsi="Arial Narrow"/>
          <w:sz w:val="20"/>
          <w:szCs w:val="20"/>
        </w:rPr>
        <w:t xml:space="preserve">       </w:t>
      </w:r>
      <w:r w:rsidR="00DB224A">
        <w:rPr>
          <w:rFonts w:ascii="Arial Narrow" w:hAnsi="Arial Narrow"/>
          <w:sz w:val="20"/>
          <w:szCs w:val="20"/>
        </w:rPr>
        <w:t xml:space="preserve">      </w:t>
      </w:r>
      <w:proofErr w:type="spellStart"/>
      <w:r w:rsidR="00DB224A">
        <w:rPr>
          <w:rFonts w:ascii="Arial Narrow" w:hAnsi="Arial Narrow"/>
          <w:sz w:val="20"/>
          <w:szCs w:val="20"/>
        </w:rPr>
        <w:t>430</w:t>
      </w:r>
      <w:proofErr w:type="spellEnd"/>
    </w:p>
    <w:p w:rsidR="003D74FF" w:rsidRPr="003D74FF" w:rsidRDefault="003D74FF" w:rsidP="003D74FF">
      <w:pPr>
        <w:tabs>
          <w:tab w:val="left" w:pos="6360"/>
        </w:tabs>
        <w:rPr>
          <w:rFonts w:ascii="Arial Narrow" w:hAnsi="Arial Narrow"/>
          <w:sz w:val="20"/>
          <w:szCs w:val="20"/>
        </w:rPr>
      </w:pPr>
      <w:r w:rsidRPr="003D74FF">
        <w:rPr>
          <w:rFonts w:ascii="Arial Narrow" w:hAnsi="Arial Narrow"/>
          <w:sz w:val="20"/>
          <w:szCs w:val="20"/>
        </w:rPr>
        <w:t xml:space="preserve">učenika uključenih         potiče na </w:t>
      </w:r>
    </w:p>
    <w:p w:rsidR="003D74FF" w:rsidRPr="003D74FF" w:rsidRDefault="003D74FF" w:rsidP="003D74FF">
      <w:pPr>
        <w:tabs>
          <w:tab w:val="left" w:pos="6360"/>
        </w:tabs>
        <w:rPr>
          <w:rFonts w:ascii="Arial Narrow" w:hAnsi="Arial Narrow"/>
          <w:sz w:val="20"/>
          <w:szCs w:val="20"/>
        </w:rPr>
      </w:pPr>
      <w:r w:rsidRPr="003D74FF">
        <w:rPr>
          <w:rFonts w:ascii="Arial Narrow" w:hAnsi="Arial Narrow"/>
          <w:sz w:val="20"/>
          <w:szCs w:val="20"/>
        </w:rPr>
        <w:t>u školske projekte          izražavanje</w:t>
      </w:r>
    </w:p>
    <w:p w:rsidR="003D74FF" w:rsidRPr="003D74FF" w:rsidRDefault="003D74FF" w:rsidP="003D74FF">
      <w:pPr>
        <w:tabs>
          <w:tab w:val="left" w:pos="6360"/>
        </w:tabs>
        <w:rPr>
          <w:rFonts w:ascii="Arial Narrow" w:hAnsi="Arial Narrow"/>
          <w:sz w:val="20"/>
          <w:szCs w:val="20"/>
        </w:rPr>
      </w:pPr>
      <w:r w:rsidRPr="003D74FF">
        <w:rPr>
          <w:rFonts w:ascii="Arial Narrow" w:hAnsi="Arial Narrow"/>
          <w:sz w:val="20"/>
          <w:szCs w:val="20"/>
        </w:rPr>
        <w:t xml:space="preserve">                                      kreativnosti, </w:t>
      </w:r>
    </w:p>
    <w:p w:rsidR="003D74FF" w:rsidRPr="003D74FF" w:rsidRDefault="003D74FF" w:rsidP="003D74FF">
      <w:pPr>
        <w:tabs>
          <w:tab w:val="left" w:pos="6360"/>
        </w:tabs>
        <w:rPr>
          <w:rFonts w:ascii="Arial Narrow" w:hAnsi="Arial Narrow"/>
          <w:sz w:val="20"/>
          <w:szCs w:val="20"/>
        </w:rPr>
      </w:pPr>
      <w:r w:rsidRPr="003D74FF">
        <w:rPr>
          <w:rFonts w:ascii="Arial Narrow" w:hAnsi="Arial Narrow"/>
          <w:sz w:val="20"/>
          <w:szCs w:val="20"/>
        </w:rPr>
        <w:t xml:space="preserve">                                      talenata i </w:t>
      </w:r>
    </w:p>
    <w:p w:rsidR="003D74FF" w:rsidRPr="003D74FF" w:rsidRDefault="003D74FF" w:rsidP="003D74FF">
      <w:pPr>
        <w:tabs>
          <w:tab w:val="left" w:pos="6360"/>
        </w:tabs>
        <w:rPr>
          <w:rFonts w:ascii="Arial Narrow" w:hAnsi="Arial Narrow"/>
          <w:sz w:val="20"/>
          <w:szCs w:val="20"/>
        </w:rPr>
      </w:pPr>
      <w:r w:rsidRPr="003D74FF">
        <w:rPr>
          <w:rFonts w:ascii="Arial Narrow" w:hAnsi="Arial Narrow"/>
          <w:sz w:val="20"/>
          <w:szCs w:val="20"/>
        </w:rPr>
        <w:t xml:space="preserve">                                      sposobnosti</w:t>
      </w:r>
    </w:p>
    <w:p w:rsidR="003D74FF" w:rsidRPr="003D74FF" w:rsidRDefault="003D74FF" w:rsidP="003D74FF">
      <w:pPr>
        <w:tabs>
          <w:tab w:val="left" w:pos="6360"/>
        </w:tabs>
        <w:rPr>
          <w:rFonts w:ascii="Arial Narrow" w:hAnsi="Arial Narrow"/>
          <w:sz w:val="20"/>
          <w:szCs w:val="20"/>
        </w:rPr>
      </w:pPr>
      <w:r w:rsidRPr="003D74FF">
        <w:rPr>
          <w:rFonts w:ascii="Arial Narrow" w:hAnsi="Arial Narrow"/>
          <w:sz w:val="20"/>
          <w:szCs w:val="20"/>
        </w:rPr>
        <w:t xml:space="preserve">                                      kroz ovakve</w:t>
      </w:r>
    </w:p>
    <w:p w:rsidR="003D74FF" w:rsidRPr="003D74FF" w:rsidRDefault="003D74FF" w:rsidP="003D74FF">
      <w:pPr>
        <w:tabs>
          <w:tab w:val="left" w:pos="6360"/>
        </w:tabs>
        <w:rPr>
          <w:rFonts w:ascii="Arial Narrow" w:hAnsi="Arial Narrow"/>
          <w:sz w:val="20"/>
          <w:szCs w:val="20"/>
        </w:rPr>
      </w:pPr>
      <w:r w:rsidRPr="003D74FF">
        <w:rPr>
          <w:rFonts w:ascii="Arial Narrow" w:hAnsi="Arial Narrow"/>
          <w:sz w:val="20"/>
          <w:szCs w:val="20"/>
        </w:rPr>
        <w:t xml:space="preserve">                                      aktivnosti</w:t>
      </w:r>
    </w:p>
    <w:p w:rsidR="003D74FF" w:rsidRPr="00DC41DB" w:rsidRDefault="003D74FF" w:rsidP="00DC41DB">
      <w:pPr>
        <w:rPr>
          <w:rFonts w:ascii="Arial Narrow" w:hAnsi="Arial Narrow"/>
          <w:highlight w:val="yellow"/>
        </w:rPr>
      </w:pPr>
      <w:r w:rsidRPr="00B73156">
        <w:rPr>
          <w:rFonts w:ascii="Arial Narrow" w:hAnsi="Arial Narrow"/>
          <w:sz w:val="20"/>
          <w:szCs w:val="20"/>
          <w:highlight w:val="yellow"/>
        </w:rPr>
        <w:t xml:space="preserve">                                     </w:t>
      </w:r>
    </w:p>
    <w:p w:rsidR="003D74FF" w:rsidRPr="003D74FF" w:rsidRDefault="003D74FF" w:rsidP="00DC41DB">
      <w:pPr>
        <w:spacing w:line="276" w:lineRule="auto"/>
        <w:jc w:val="both"/>
        <w:rPr>
          <w:sz w:val="28"/>
          <w:szCs w:val="28"/>
        </w:rPr>
      </w:pPr>
      <w:r w:rsidRPr="003D74FF">
        <w:rPr>
          <w:sz w:val="28"/>
          <w:szCs w:val="28"/>
        </w:rPr>
        <w:t xml:space="preserve">Poticat će se kvaliteta komunikacije na relaciji učitelj-učenik-roditelj, učenik-učenik, učenik-učitelj. </w:t>
      </w:r>
    </w:p>
    <w:p w:rsidR="003D74FF" w:rsidRPr="003D74FF" w:rsidRDefault="003D74FF" w:rsidP="00DC41DB">
      <w:pPr>
        <w:spacing w:line="276" w:lineRule="auto"/>
        <w:jc w:val="both"/>
        <w:rPr>
          <w:sz w:val="28"/>
          <w:szCs w:val="28"/>
        </w:rPr>
      </w:pPr>
    </w:p>
    <w:p w:rsidR="00DB224A" w:rsidRPr="00EE013D" w:rsidRDefault="003D74FF" w:rsidP="00DB224A">
      <w:pPr>
        <w:spacing w:line="276" w:lineRule="auto"/>
        <w:jc w:val="both"/>
        <w:outlineLvl w:val="0"/>
        <w:rPr>
          <w:sz w:val="28"/>
          <w:szCs w:val="28"/>
        </w:rPr>
      </w:pPr>
      <w:r w:rsidRPr="003D74FF">
        <w:rPr>
          <w:sz w:val="28"/>
          <w:szCs w:val="28"/>
        </w:rPr>
        <w:t>Učitelji će tijekom školske godine sudjelovati na seminarima, stručnim skupovima i stručnim vijećima.</w:t>
      </w:r>
      <w:r w:rsidRPr="00EE013D">
        <w:rPr>
          <w:sz w:val="28"/>
          <w:szCs w:val="28"/>
        </w:rPr>
        <w:t xml:space="preserve"> </w:t>
      </w:r>
    </w:p>
    <w:p w:rsidR="003D74FF" w:rsidRPr="00EE013D" w:rsidRDefault="003D74FF" w:rsidP="00DC41DB">
      <w:pPr>
        <w:numPr>
          <w:ilvl w:val="0"/>
          <w:numId w:val="1"/>
        </w:numPr>
        <w:spacing w:line="276" w:lineRule="auto"/>
        <w:jc w:val="both"/>
        <w:rPr>
          <w:b/>
          <w:sz w:val="28"/>
          <w:szCs w:val="28"/>
        </w:rPr>
      </w:pPr>
      <w:r w:rsidRPr="00EE013D">
        <w:rPr>
          <w:b/>
          <w:sz w:val="28"/>
          <w:szCs w:val="28"/>
        </w:rPr>
        <w:lastRenderedPageBreak/>
        <w:t xml:space="preserve">ISHODIŠTE I POKAZATELJI NA KOJIMA SE  ZASNIVAJU IZRAČUNI I OCIJENE POTREBNIH SREDSTAVA ZA PROVOĐENJE PROGRAMA </w:t>
      </w:r>
    </w:p>
    <w:p w:rsidR="003D74FF" w:rsidRDefault="003D74FF" w:rsidP="00DC41DB">
      <w:pPr>
        <w:spacing w:line="276" w:lineRule="auto"/>
        <w:jc w:val="both"/>
        <w:rPr>
          <w:b/>
          <w:sz w:val="28"/>
          <w:szCs w:val="28"/>
        </w:rPr>
      </w:pPr>
    </w:p>
    <w:p w:rsidR="00DC41DB" w:rsidRPr="00EE013D" w:rsidRDefault="00DC41DB" w:rsidP="00DC41DB">
      <w:pPr>
        <w:spacing w:line="276" w:lineRule="auto"/>
        <w:jc w:val="both"/>
        <w:rPr>
          <w:b/>
          <w:sz w:val="28"/>
          <w:szCs w:val="28"/>
        </w:rPr>
      </w:pPr>
    </w:p>
    <w:p w:rsidR="003D74FF" w:rsidRPr="00EE013D" w:rsidRDefault="003D74FF" w:rsidP="00DC41DB">
      <w:pPr>
        <w:spacing w:line="276" w:lineRule="auto"/>
        <w:jc w:val="both"/>
        <w:rPr>
          <w:sz w:val="28"/>
          <w:szCs w:val="28"/>
        </w:rPr>
      </w:pPr>
      <w:r w:rsidRPr="00EE013D">
        <w:rPr>
          <w:sz w:val="28"/>
          <w:szCs w:val="28"/>
        </w:rPr>
        <w:t xml:space="preserve">Planirano je da će se: </w:t>
      </w:r>
    </w:p>
    <w:p w:rsidR="003D74FF" w:rsidRPr="003D74FF" w:rsidRDefault="002921FF" w:rsidP="00DC41DB">
      <w:pPr>
        <w:pStyle w:val="ListParagraph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iz državnog proračuna u 2020</w:t>
      </w:r>
      <w:r w:rsidR="003D74FF" w:rsidRPr="003D74FF">
        <w:rPr>
          <w:sz w:val="28"/>
          <w:szCs w:val="28"/>
        </w:rPr>
        <w:t xml:space="preserve">. ostvariti </w:t>
      </w:r>
      <w:r>
        <w:rPr>
          <w:sz w:val="28"/>
          <w:szCs w:val="28"/>
        </w:rPr>
        <w:t>6.048</w:t>
      </w:r>
      <w:r w:rsidR="000D553A">
        <w:rPr>
          <w:sz w:val="28"/>
          <w:szCs w:val="28"/>
        </w:rPr>
        <w:t>.000,00</w:t>
      </w:r>
      <w:r w:rsidR="003D74FF" w:rsidRPr="003D74FF">
        <w:rPr>
          <w:sz w:val="28"/>
          <w:szCs w:val="28"/>
        </w:rPr>
        <w:t xml:space="preserve"> kn prihoda, </w:t>
      </w:r>
      <w:r w:rsidR="00DB6862">
        <w:rPr>
          <w:sz w:val="28"/>
          <w:szCs w:val="28"/>
        </w:rPr>
        <w:t>što preds</w:t>
      </w:r>
      <w:r>
        <w:rPr>
          <w:sz w:val="28"/>
          <w:szCs w:val="28"/>
        </w:rPr>
        <w:t>tavlja identičan iznos i za 2021</w:t>
      </w:r>
      <w:r w:rsidR="000D553A">
        <w:rPr>
          <w:sz w:val="28"/>
          <w:szCs w:val="28"/>
        </w:rPr>
        <w:t>. i 2021</w:t>
      </w:r>
      <w:r w:rsidR="00DB6862">
        <w:rPr>
          <w:sz w:val="28"/>
          <w:szCs w:val="28"/>
        </w:rPr>
        <w:t xml:space="preserve">. godinu, </w:t>
      </w:r>
    </w:p>
    <w:p w:rsidR="003D74FF" w:rsidRPr="003D74FF" w:rsidRDefault="003D74FF" w:rsidP="00DC41DB">
      <w:pPr>
        <w:pStyle w:val="ListParagraph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3D74FF">
        <w:rPr>
          <w:sz w:val="28"/>
          <w:szCs w:val="28"/>
        </w:rPr>
        <w:t>iz  proračuna Grada</w:t>
      </w:r>
      <w:r>
        <w:rPr>
          <w:sz w:val="28"/>
          <w:szCs w:val="28"/>
        </w:rPr>
        <w:t xml:space="preserve"> Vinkovaca </w:t>
      </w:r>
      <w:r w:rsidRPr="003D74FF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Pr="003D74FF">
        <w:rPr>
          <w:sz w:val="28"/>
          <w:szCs w:val="28"/>
        </w:rPr>
        <w:t>dec</w:t>
      </w:r>
      <w:r>
        <w:rPr>
          <w:sz w:val="28"/>
          <w:szCs w:val="28"/>
        </w:rPr>
        <w:t>entralizirana sredstva</w:t>
      </w:r>
      <w:r w:rsidR="002921FF">
        <w:rPr>
          <w:sz w:val="28"/>
          <w:szCs w:val="28"/>
        </w:rPr>
        <w:t xml:space="preserve"> u 2020</w:t>
      </w:r>
      <w:r w:rsidR="00A10BFF">
        <w:rPr>
          <w:sz w:val="28"/>
          <w:szCs w:val="28"/>
        </w:rPr>
        <w:t xml:space="preserve">. ostvariti </w:t>
      </w:r>
      <w:r w:rsidR="002921FF">
        <w:rPr>
          <w:sz w:val="28"/>
          <w:szCs w:val="28"/>
        </w:rPr>
        <w:t>852.000,00 kn prihoda, u 2021</w:t>
      </w:r>
      <w:r w:rsidR="00DB6862">
        <w:rPr>
          <w:sz w:val="28"/>
          <w:szCs w:val="28"/>
        </w:rPr>
        <w:t xml:space="preserve">. </w:t>
      </w:r>
      <w:r w:rsidR="002921FF">
        <w:rPr>
          <w:sz w:val="28"/>
          <w:szCs w:val="28"/>
        </w:rPr>
        <w:t>852.000,00</w:t>
      </w:r>
      <w:r w:rsidR="00DB6862">
        <w:rPr>
          <w:sz w:val="28"/>
          <w:szCs w:val="28"/>
        </w:rPr>
        <w:t xml:space="preserve"> kn i 202</w:t>
      </w:r>
      <w:r w:rsidR="002921FF">
        <w:rPr>
          <w:sz w:val="28"/>
          <w:szCs w:val="28"/>
        </w:rPr>
        <w:t>2</w:t>
      </w:r>
      <w:r w:rsidR="00DB6862">
        <w:rPr>
          <w:sz w:val="28"/>
          <w:szCs w:val="28"/>
        </w:rPr>
        <w:t xml:space="preserve">. </w:t>
      </w:r>
      <w:r w:rsidR="002921FF">
        <w:rPr>
          <w:sz w:val="28"/>
          <w:szCs w:val="28"/>
        </w:rPr>
        <w:t>852.000,00</w:t>
      </w:r>
      <w:r w:rsidR="005A713A">
        <w:rPr>
          <w:sz w:val="28"/>
          <w:szCs w:val="28"/>
        </w:rPr>
        <w:t xml:space="preserve"> </w:t>
      </w:r>
      <w:r w:rsidRPr="003D74FF">
        <w:rPr>
          <w:sz w:val="28"/>
          <w:szCs w:val="28"/>
        </w:rPr>
        <w:t xml:space="preserve">kn,  </w:t>
      </w:r>
    </w:p>
    <w:p w:rsidR="003D74FF" w:rsidRPr="003D74FF" w:rsidRDefault="003D74FF" w:rsidP="00DC41DB">
      <w:pPr>
        <w:pStyle w:val="ListParagraph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3D74FF">
        <w:rPr>
          <w:sz w:val="28"/>
          <w:szCs w:val="28"/>
        </w:rPr>
        <w:t xml:space="preserve">iz proračuna Grada </w:t>
      </w:r>
      <w:r>
        <w:rPr>
          <w:sz w:val="28"/>
          <w:szCs w:val="28"/>
        </w:rPr>
        <w:t xml:space="preserve">Vinkovaca </w:t>
      </w:r>
      <w:r w:rsidR="002921FF">
        <w:rPr>
          <w:sz w:val="28"/>
          <w:szCs w:val="28"/>
        </w:rPr>
        <w:t>u 2020</w:t>
      </w:r>
      <w:r w:rsidRPr="003D74FF">
        <w:rPr>
          <w:sz w:val="28"/>
          <w:szCs w:val="28"/>
        </w:rPr>
        <w:t xml:space="preserve">. ostvariti </w:t>
      </w:r>
      <w:r w:rsidR="00ED039F">
        <w:rPr>
          <w:sz w:val="28"/>
          <w:szCs w:val="28"/>
        </w:rPr>
        <w:t>362.065,00</w:t>
      </w:r>
      <w:r w:rsidR="005A713A">
        <w:rPr>
          <w:sz w:val="28"/>
          <w:szCs w:val="28"/>
        </w:rPr>
        <w:t xml:space="preserve"> kn</w:t>
      </w:r>
      <w:r w:rsidR="002921FF">
        <w:rPr>
          <w:sz w:val="28"/>
          <w:szCs w:val="28"/>
        </w:rPr>
        <w:t>, u 2021</w:t>
      </w:r>
      <w:r w:rsidRPr="003D74FF">
        <w:rPr>
          <w:sz w:val="28"/>
          <w:szCs w:val="28"/>
        </w:rPr>
        <w:t xml:space="preserve">. </w:t>
      </w:r>
      <w:r w:rsidR="00ED039F">
        <w:rPr>
          <w:sz w:val="28"/>
          <w:szCs w:val="28"/>
        </w:rPr>
        <w:t>362.065,00  kn i 2022. 362.065</w:t>
      </w:r>
      <w:r w:rsidR="002921FF">
        <w:rPr>
          <w:sz w:val="28"/>
          <w:szCs w:val="28"/>
        </w:rPr>
        <w:t>,00</w:t>
      </w:r>
      <w:r w:rsidR="00DB6862">
        <w:rPr>
          <w:sz w:val="28"/>
          <w:szCs w:val="28"/>
        </w:rPr>
        <w:t xml:space="preserve"> </w:t>
      </w:r>
      <w:r w:rsidRPr="003D74FF">
        <w:rPr>
          <w:sz w:val="28"/>
          <w:szCs w:val="28"/>
        </w:rPr>
        <w:t xml:space="preserve">kn, </w:t>
      </w:r>
    </w:p>
    <w:p w:rsidR="003D74FF" w:rsidRPr="003D74FF" w:rsidRDefault="003D74FF" w:rsidP="00DC41DB">
      <w:pPr>
        <w:pStyle w:val="ListParagraph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3D74FF">
        <w:rPr>
          <w:sz w:val="28"/>
          <w:szCs w:val="28"/>
        </w:rPr>
        <w:t xml:space="preserve">iz </w:t>
      </w:r>
      <w:r w:rsidR="00DB6862">
        <w:rPr>
          <w:sz w:val="28"/>
          <w:szCs w:val="28"/>
        </w:rPr>
        <w:t xml:space="preserve">proračuna Vukovarsko-srijemske županije ostvariti </w:t>
      </w:r>
      <w:r w:rsidR="002921FF">
        <w:rPr>
          <w:sz w:val="28"/>
          <w:szCs w:val="28"/>
        </w:rPr>
        <w:t>20</w:t>
      </w:r>
      <w:r w:rsidR="000D553A">
        <w:rPr>
          <w:sz w:val="28"/>
          <w:szCs w:val="28"/>
        </w:rPr>
        <w:t>.000,00</w:t>
      </w:r>
      <w:r w:rsidR="005A713A">
        <w:rPr>
          <w:sz w:val="28"/>
          <w:szCs w:val="28"/>
        </w:rPr>
        <w:t xml:space="preserve"> kn</w:t>
      </w:r>
      <w:r w:rsidR="002921FF">
        <w:rPr>
          <w:sz w:val="28"/>
          <w:szCs w:val="28"/>
        </w:rPr>
        <w:t xml:space="preserve"> u 2020</w:t>
      </w:r>
      <w:r w:rsidR="000D553A">
        <w:rPr>
          <w:sz w:val="28"/>
          <w:szCs w:val="28"/>
        </w:rPr>
        <w:t>. godini,  u 202</w:t>
      </w:r>
      <w:r w:rsidR="002921FF">
        <w:rPr>
          <w:sz w:val="28"/>
          <w:szCs w:val="28"/>
        </w:rPr>
        <w:t>1</w:t>
      </w:r>
      <w:r w:rsidR="00DB6862">
        <w:rPr>
          <w:sz w:val="28"/>
          <w:szCs w:val="28"/>
        </w:rPr>
        <w:t xml:space="preserve">. </w:t>
      </w:r>
      <w:r w:rsidR="002921FF">
        <w:rPr>
          <w:sz w:val="28"/>
          <w:szCs w:val="28"/>
        </w:rPr>
        <w:t>2</w:t>
      </w:r>
      <w:r w:rsidR="000D553A">
        <w:rPr>
          <w:sz w:val="28"/>
          <w:szCs w:val="28"/>
        </w:rPr>
        <w:t>0.000</w:t>
      </w:r>
      <w:r w:rsidR="005A713A">
        <w:rPr>
          <w:sz w:val="28"/>
          <w:szCs w:val="28"/>
        </w:rPr>
        <w:t>,00 kn,</w:t>
      </w:r>
      <w:r w:rsidR="002921FF">
        <w:rPr>
          <w:sz w:val="28"/>
          <w:szCs w:val="28"/>
        </w:rPr>
        <w:t xml:space="preserve"> i u 2022</w:t>
      </w:r>
      <w:r w:rsidR="00DB6862">
        <w:rPr>
          <w:sz w:val="28"/>
          <w:szCs w:val="28"/>
        </w:rPr>
        <w:t xml:space="preserve">. </w:t>
      </w:r>
      <w:r w:rsidR="002921FF">
        <w:rPr>
          <w:sz w:val="28"/>
          <w:szCs w:val="28"/>
        </w:rPr>
        <w:t>2</w:t>
      </w:r>
      <w:r w:rsidR="000D553A">
        <w:rPr>
          <w:sz w:val="28"/>
          <w:szCs w:val="28"/>
        </w:rPr>
        <w:t>0.000</w:t>
      </w:r>
      <w:r w:rsidR="005A713A">
        <w:rPr>
          <w:sz w:val="28"/>
          <w:szCs w:val="28"/>
        </w:rPr>
        <w:t>,00</w:t>
      </w:r>
      <w:r w:rsidRPr="003D74FF">
        <w:rPr>
          <w:sz w:val="28"/>
          <w:szCs w:val="28"/>
        </w:rPr>
        <w:t xml:space="preserve"> kn</w:t>
      </w:r>
      <w:r w:rsidR="00DB6862">
        <w:rPr>
          <w:sz w:val="28"/>
          <w:szCs w:val="28"/>
        </w:rPr>
        <w:t xml:space="preserve">, </w:t>
      </w:r>
    </w:p>
    <w:p w:rsidR="003D74FF" w:rsidRPr="005A713A" w:rsidRDefault="003D74FF" w:rsidP="00DC41DB">
      <w:pPr>
        <w:pStyle w:val="ListParagraph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3D74FF">
        <w:rPr>
          <w:sz w:val="28"/>
          <w:szCs w:val="28"/>
        </w:rPr>
        <w:t>od pr</w:t>
      </w:r>
      <w:r w:rsidR="002921FF">
        <w:rPr>
          <w:sz w:val="28"/>
          <w:szCs w:val="28"/>
        </w:rPr>
        <w:t>ihoda za posebne namjene u  2020., 2021. i 2022</w:t>
      </w:r>
      <w:r w:rsidR="00DB6862">
        <w:rPr>
          <w:sz w:val="28"/>
          <w:szCs w:val="28"/>
        </w:rPr>
        <w:t xml:space="preserve">. godini </w:t>
      </w:r>
      <w:r w:rsidRPr="003D74FF">
        <w:rPr>
          <w:sz w:val="28"/>
          <w:szCs w:val="28"/>
        </w:rPr>
        <w:t>0</w:t>
      </w:r>
      <w:r w:rsidR="005A713A">
        <w:rPr>
          <w:sz w:val="28"/>
          <w:szCs w:val="28"/>
        </w:rPr>
        <w:t>,00</w:t>
      </w:r>
      <w:r w:rsidRPr="003D74FF">
        <w:rPr>
          <w:sz w:val="28"/>
          <w:szCs w:val="28"/>
        </w:rPr>
        <w:t xml:space="preserve"> kn, </w:t>
      </w:r>
    </w:p>
    <w:p w:rsidR="003D74FF" w:rsidRPr="003D74FF" w:rsidRDefault="003D74FF" w:rsidP="00DC41DB">
      <w:pPr>
        <w:pStyle w:val="ListParagraph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3D74FF">
        <w:rPr>
          <w:sz w:val="28"/>
          <w:szCs w:val="28"/>
        </w:rPr>
        <w:t>od dona</w:t>
      </w:r>
      <w:r w:rsidR="002921FF">
        <w:rPr>
          <w:sz w:val="28"/>
          <w:szCs w:val="28"/>
        </w:rPr>
        <w:t>cija planira se ostvariti u 2020</w:t>
      </w:r>
      <w:r w:rsidR="00611E7B">
        <w:rPr>
          <w:sz w:val="28"/>
          <w:szCs w:val="28"/>
        </w:rPr>
        <w:t xml:space="preserve">., </w:t>
      </w:r>
      <w:r w:rsidR="002921FF">
        <w:rPr>
          <w:sz w:val="28"/>
          <w:szCs w:val="28"/>
        </w:rPr>
        <w:t>2021</w:t>
      </w:r>
      <w:r w:rsidRPr="003D74FF">
        <w:rPr>
          <w:sz w:val="28"/>
          <w:szCs w:val="28"/>
        </w:rPr>
        <w:t xml:space="preserve">. </w:t>
      </w:r>
      <w:r w:rsidR="002921FF">
        <w:rPr>
          <w:sz w:val="28"/>
          <w:szCs w:val="28"/>
        </w:rPr>
        <w:t>i u 2022</w:t>
      </w:r>
      <w:r w:rsidRPr="003D74FF">
        <w:rPr>
          <w:sz w:val="28"/>
          <w:szCs w:val="28"/>
        </w:rPr>
        <w:t xml:space="preserve">. </w:t>
      </w:r>
      <w:r w:rsidR="00611E7B">
        <w:rPr>
          <w:sz w:val="28"/>
          <w:szCs w:val="28"/>
        </w:rPr>
        <w:t>0</w:t>
      </w:r>
      <w:r w:rsidR="00DB6862">
        <w:rPr>
          <w:sz w:val="28"/>
          <w:szCs w:val="28"/>
        </w:rPr>
        <w:t xml:space="preserve">,00 </w:t>
      </w:r>
      <w:r w:rsidRPr="003D74FF">
        <w:rPr>
          <w:sz w:val="28"/>
          <w:szCs w:val="28"/>
        </w:rPr>
        <w:t xml:space="preserve">kn, </w:t>
      </w:r>
    </w:p>
    <w:p w:rsidR="003D74FF" w:rsidRDefault="003D74FF" w:rsidP="00DC41DB">
      <w:pPr>
        <w:pStyle w:val="ListParagraph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3D74FF">
        <w:rPr>
          <w:sz w:val="28"/>
          <w:szCs w:val="28"/>
        </w:rPr>
        <w:t>od po</w:t>
      </w:r>
      <w:r w:rsidR="002921FF">
        <w:rPr>
          <w:sz w:val="28"/>
          <w:szCs w:val="28"/>
        </w:rPr>
        <w:t>moći planira se ostvariti u 2020</w:t>
      </w:r>
      <w:r w:rsidR="000D553A">
        <w:rPr>
          <w:sz w:val="28"/>
          <w:szCs w:val="28"/>
        </w:rPr>
        <w:t xml:space="preserve">. </w:t>
      </w:r>
      <w:r w:rsidR="002921FF">
        <w:rPr>
          <w:sz w:val="28"/>
          <w:szCs w:val="28"/>
        </w:rPr>
        <w:t>81.400,00 kn, u 2021</w:t>
      </w:r>
      <w:r w:rsidR="00DB6862">
        <w:rPr>
          <w:sz w:val="28"/>
          <w:szCs w:val="28"/>
        </w:rPr>
        <w:t xml:space="preserve">. </w:t>
      </w:r>
      <w:r w:rsidR="002921FF">
        <w:rPr>
          <w:sz w:val="28"/>
          <w:szCs w:val="28"/>
        </w:rPr>
        <w:t>81.400,00</w:t>
      </w:r>
      <w:r w:rsidR="005A713A">
        <w:rPr>
          <w:sz w:val="28"/>
          <w:szCs w:val="28"/>
        </w:rPr>
        <w:t xml:space="preserve"> </w:t>
      </w:r>
      <w:r w:rsidR="002921FF">
        <w:rPr>
          <w:sz w:val="28"/>
          <w:szCs w:val="28"/>
        </w:rPr>
        <w:t>kn i u 2022</w:t>
      </w:r>
      <w:r w:rsidR="00DB6862">
        <w:rPr>
          <w:sz w:val="28"/>
          <w:szCs w:val="28"/>
        </w:rPr>
        <w:t xml:space="preserve">. </w:t>
      </w:r>
      <w:r w:rsidR="002921FF">
        <w:rPr>
          <w:sz w:val="28"/>
          <w:szCs w:val="28"/>
        </w:rPr>
        <w:t>81.400,00</w:t>
      </w:r>
      <w:r w:rsidR="000D553A">
        <w:rPr>
          <w:sz w:val="28"/>
          <w:szCs w:val="28"/>
        </w:rPr>
        <w:t xml:space="preserve"> kn,</w:t>
      </w:r>
    </w:p>
    <w:p w:rsidR="000D553A" w:rsidRPr="003D74FF" w:rsidRDefault="000D553A" w:rsidP="00DC41DB">
      <w:pPr>
        <w:pStyle w:val="ListParagraph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od vlastitih prihoda planira se ostvariti </w:t>
      </w:r>
      <w:r w:rsidR="002921FF">
        <w:rPr>
          <w:sz w:val="28"/>
          <w:szCs w:val="28"/>
        </w:rPr>
        <w:t>u 2020</w:t>
      </w:r>
      <w:r w:rsidR="00D35EEA">
        <w:rPr>
          <w:sz w:val="28"/>
          <w:szCs w:val="28"/>
        </w:rPr>
        <w:t xml:space="preserve">. godini </w:t>
      </w:r>
      <w:r w:rsidR="002921FF">
        <w:rPr>
          <w:sz w:val="28"/>
          <w:szCs w:val="28"/>
        </w:rPr>
        <w:t>597.300,00</w:t>
      </w:r>
      <w:r w:rsidR="00D35EEA">
        <w:rPr>
          <w:sz w:val="28"/>
          <w:szCs w:val="28"/>
        </w:rPr>
        <w:t xml:space="preserve"> kn,</w:t>
      </w:r>
      <w:r w:rsidR="002921FF">
        <w:rPr>
          <w:sz w:val="28"/>
          <w:szCs w:val="28"/>
        </w:rPr>
        <w:t xml:space="preserve"> što je identično iznosu za 2021. i 2022</w:t>
      </w:r>
      <w:r w:rsidR="00D35EEA">
        <w:rPr>
          <w:sz w:val="28"/>
          <w:szCs w:val="28"/>
        </w:rPr>
        <w:t xml:space="preserve">. godinu. </w:t>
      </w:r>
    </w:p>
    <w:p w:rsidR="00A50239" w:rsidRDefault="00A50239" w:rsidP="00DC41DB">
      <w:pPr>
        <w:spacing w:line="276" w:lineRule="auto"/>
        <w:jc w:val="both"/>
        <w:rPr>
          <w:sz w:val="28"/>
          <w:szCs w:val="28"/>
        </w:rPr>
      </w:pPr>
    </w:p>
    <w:p w:rsidR="003D74FF" w:rsidRPr="00EE013D" w:rsidRDefault="003D74FF" w:rsidP="00DC41DB">
      <w:pPr>
        <w:spacing w:line="276" w:lineRule="auto"/>
        <w:jc w:val="both"/>
        <w:rPr>
          <w:sz w:val="28"/>
          <w:szCs w:val="28"/>
        </w:rPr>
      </w:pPr>
      <w:r w:rsidRPr="00EE013D">
        <w:rPr>
          <w:sz w:val="28"/>
          <w:szCs w:val="28"/>
        </w:rPr>
        <w:t xml:space="preserve">Prihodima iz državnog proračuna </w:t>
      </w:r>
      <w:r w:rsidR="005A713A">
        <w:rPr>
          <w:sz w:val="28"/>
          <w:szCs w:val="28"/>
        </w:rPr>
        <w:t xml:space="preserve">(Ministarstvo znanosti i obrazovanja) </w:t>
      </w:r>
      <w:r w:rsidRPr="00EE013D">
        <w:rPr>
          <w:sz w:val="28"/>
          <w:szCs w:val="28"/>
        </w:rPr>
        <w:t>pr</w:t>
      </w:r>
      <w:r w:rsidR="004664C7">
        <w:rPr>
          <w:sz w:val="28"/>
          <w:szCs w:val="28"/>
        </w:rPr>
        <w:t>edviđeno je financiranje u 2020</w:t>
      </w:r>
      <w:r w:rsidRPr="00EE013D">
        <w:rPr>
          <w:sz w:val="28"/>
          <w:szCs w:val="28"/>
        </w:rPr>
        <w:t xml:space="preserve">. godini: </w:t>
      </w:r>
    </w:p>
    <w:p w:rsidR="003D74FF" w:rsidRPr="000A0470" w:rsidRDefault="003D74FF" w:rsidP="000A0470">
      <w:pPr>
        <w:pStyle w:val="ListParagraph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5A713A">
        <w:rPr>
          <w:i/>
          <w:sz w:val="28"/>
          <w:szCs w:val="28"/>
          <w:u w:val="single"/>
        </w:rPr>
        <w:t>rashoda za zaposlene</w:t>
      </w:r>
      <w:r w:rsidRPr="005A713A">
        <w:rPr>
          <w:sz w:val="28"/>
          <w:szCs w:val="28"/>
        </w:rPr>
        <w:t xml:space="preserve"> (plaće i doprinosi) u iznosu: </w:t>
      </w:r>
      <w:r w:rsidR="004664C7">
        <w:rPr>
          <w:sz w:val="28"/>
          <w:szCs w:val="28"/>
        </w:rPr>
        <w:t>4.800</w:t>
      </w:r>
      <w:r w:rsidR="000A0470">
        <w:rPr>
          <w:sz w:val="28"/>
          <w:szCs w:val="28"/>
        </w:rPr>
        <w:t>.000,00</w:t>
      </w:r>
      <w:r w:rsidR="0003580C" w:rsidRPr="000A0470">
        <w:rPr>
          <w:sz w:val="28"/>
          <w:szCs w:val="28"/>
        </w:rPr>
        <w:t xml:space="preserve"> </w:t>
      </w:r>
      <w:r w:rsidR="000A0470">
        <w:rPr>
          <w:sz w:val="28"/>
          <w:szCs w:val="28"/>
        </w:rPr>
        <w:t>kn (plaća za redovan rad), te 88</w:t>
      </w:r>
      <w:r w:rsidR="0003580C" w:rsidRPr="000A0470">
        <w:rPr>
          <w:sz w:val="28"/>
          <w:szCs w:val="28"/>
        </w:rPr>
        <w:t xml:space="preserve">2.000,00 kn (doprinosi), </w:t>
      </w:r>
    </w:p>
    <w:p w:rsidR="005A713A" w:rsidRPr="005A713A" w:rsidRDefault="003D74FF" w:rsidP="00DC41DB">
      <w:pPr>
        <w:pStyle w:val="ListParagraph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5A713A">
        <w:rPr>
          <w:i/>
          <w:sz w:val="28"/>
          <w:szCs w:val="28"/>
          <w:u w:val="single"/>
        </w:rPr>
        <w:t>ostali rashodi za zaposlene</w:t>
      </w:r>
      <w:r w:rsidRPr="005A713A">
        <w:rPr>
          <w:sz w:val="28"/>
          <w:szCs w:val="28"/>
        </w:rPr>
        <w:t xml:space="preserve"> (pomoći, dar za djecu, božićnica, regres,</w:t>
      </w:r>
      <w:r w:rsidR="004664C7">
        <w:rPr>
          <w:sz w:val="28"/>
          <w:szCs w:val="28"/>
        </w:rPr>
        <w:t xml:space="preserve"> jubilarne nagrade) u iznosu: 17</w:t>
      </w:r>
      <w:r w:rsidRPr="005A713A">
        <w:rPr>
          <w:sz w:val="28"/>
          <w:szCs w:val="28"/>
        </w:rPr>
        <w:t>0.000</w:t>
      </w:r>
      <w:r w:rsidR="005A713A">
        <w:rPr>
          <w:sz w:val="28"/>
          <w:szCs w:val="28"/>
        </w:rPr>
        <w:t>,00</w:t>
      </w:r>
      <w:r w:rsidRPr="005A713A">
        <w:rPr>
          <w:sz w:val="28"/>
          <w:szCs w:val="28"/>
        </w:rPr>
        <w:t xml:space="preserve"> kn, </w:t>
      </w:r>
    </w:p>
    <w:p w:rsidR="005A713A" w:rsidRPr="005A713A" w:rsidRDefault="005A713A" w:rsidP="00DC41DB">
      <w:pPr>
        <w:pStyle w:val="ListParagraph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t>i</w:t>
      </w:r>
      <w:r w:rsidR="003D74FF" w:rsidRPr="005A713A">
        <w:rPr>
          <w:i/>
          <w:sz w:val="28"/>
          <w:szCs w:val="28"/>
          <w:u w:val="single"/>
        </w:rPr>
        <w:t xml:space="preserve">ntelektualne i osobne usluge </w:t>
      </w:r>
      <w:r w:rsidR="003D74FF" w:rsidRPr="005A713A">
        <w:rPr>
          <w:sz w:val="28"/>
          <w:szCs w:val="28"/>
        </w:rPr>
        <w:t xml:space="preserve">(vanjski suradnici): </w:t>
      </w:r>
      <w:r w:rsidR="00DB6862">
        <w:rPr>
          <w:sz w:val="28"/>
          <w:szCs w:val="28"/>
        </w:rPr>
        <w:t>180.0</w:t>
      </w:r>
      <w:r w:rsidR="00612FD6">
        <w:rPr>
          <w:sz w:val="28"/>
          <w:szCs w:val="28"/>
        </w:rPr>
        <w:t>00,00</w:t>
      </w:r>
      <w:r w:rsidR="003D74FF" w:rsidRPr="005A713A">
        <w:rPr>
          <w:sz w:val="28"/>
          <w:szCs w:val="28"/>
        </w:rPr>
        <w:t xml:space="preserve"> kn,</w:t>
      </w:r>
    </w:p>
    <w:p w:rsidR="003D74FF" w:rsidRDefault="005A713A" w:rsidP="00DC41DB">
      <w:pPr>
        <w:pStyle w:val="ListParagraph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t>o</w:t>
      </w:r>
      <w:r w:rsidR="003D74FF" w:rsidRPr="005A713A">
        <w:rPr>
          <w:i/>
          <w:sz w:val="28"/>
          <w:szCs w:val="28"/>
          <w:u w:val="single"/>
        </w:rPr>
        <w:t>stali nespomenuti rashodi poslovanja (</w:t>
      </w:r>
      <w:r>
        <w:rPr>
          <w:sz w:val="28"/>
          <w:szCs w:val="28"/>
        </w:rPr>
        <w:t xml:space="preserve">naknada za nezapošljavanje osobe s invaliditetom </w:t>
      </w:r>
      <w:r w:rsidR="004664C7">
        <w:rPr>
          <w:sz w:val="28"/>
          <w:szCs w:val="28"/>
        </w:rPr>
        <w:t xml:space="preserve"> – 16</w:t>
      </w:r>
      <w:r w:rsidR="003D74FF" w:rsidRPr="005A713A">
        <w:rPr>
          <w:sz w:val="28"/>
          <w:szCs w:val="28"/>
        </w:rPr>
        <w:t>.000</w:t>
      </w:r>
      <w:r>
        <w:rPr>
          <w:sz w:val="28"/>
          <w:szCs w:val="28"/>
        </w:rPr>
        <w:t>,00</w:t>
      </w:r>
      <w:r w:rsidR="003D74FF" w:rsidRPr="005A713A">
        <w:rPr>
          <w:sz w:val="28"/>
          <w:szCs w:val="28"/>
        </w:rPr>
        <w:t xml:space="preserve"> kn</w:t>
      </w:r>
      <w:r w:rsidRPr="005A713A">
        <w:rPr>
          <w:sz w:val="28"/>
          <w:szCs w:val="28"/>
        </w:rPr>
        <w:t xml:space="preserve">. </w:t>
      </w:r>
    </w:p>
    <w:p w:rsidR="001D4C66" w:rsidRDefault="001D4C66" w:rsidP="001D4C66">
      <w:pPr>
        <w:pStyle w:val="ListParagraph"/>
        <w:spacing w:line="276" w:lineRule="auto"/>
        <w:jc w:val="both"/>
        <w:rPr>
          <w:i/>
          <w:sz w:val="28"/>
          <w:szCs w:val="28"/>
          <w:u w:val="single"/>
        </w:rPr>
      </w:pPr>
    </w:p>
    <w:p w:rsidR="001D4C66" w:rsidRPr="00EE013D" w:rsidRDefault="001D4C66" w:rsidP="001D4C6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Prihodima iz </w:t>
      </w:r>
      <w:r w:rsidRPr="00EE013D">
        <w:rPr>
          <w:sz w:val="28"/>
          <w:szCs w:val="28"/>
        </w:rPr>
        <w:t xml:space="preserve">proračuna </w:t>
      </w:r>
      <w:r>
        <w:rPr>
          <w:sz w:val="28"/>
          <w:szCs w:val="28"/>
        </w:rPr>
        <w:t xml:space="preserve">Vukovarsko-srijemske županije </w:t>
      </w:r>
      <w:r w:rsidRPr="00EE013D">
        <w:rPr>
          <w:sz w:val="28"/>
          <w:szCs w:val="28"/>
        </w:rPr>
        <w:t>p</w:t>
      </w:r>
      <w:r w:rsidR="004664C7">
        <w:rPr>
          <w:sz w:val="28"/>
          <w:szCs w:val="28"/>
        </w:rPr>
        <w:t>redviđeno je financiranje u 2020</w:t>
      </w:r>
      <w:r w:rsidRPr="00EE013D">
        <w:rPr>
          <w:sz w:val="28"/>
          <w:szCs w:val="28"/>
        </w:rPr>
        <w:t xml:space="preserve">. </w:t>
      </w:r>
      <w:r>
        <w:rPr>
          <w:sz w:val="28"/>
          <w:szCs w:val="28"/>
        </w:rPr>
        <w:t>g</w:t>
      </w:r>
      <w:r w:rsidRPr="00EE013D">
        <w:rPr>
          <w:sz w:val="28"/>
          <w:szCs w:val="28"/>
        </w:rPr>
        <w:t>odini</w:t>
      </w:r>
      <w:r>
        <w:rPr>
          <w:sz w:val="28"/>
          <w:szCs w:val="28"/>
        </w:rPr>
        <w:t>:</w:t>
      </w:r>
    </w:p>
    <w:p w:rsidR="001D4C66" w:rsidRDefault="001D4C66" w:rsidP="001D4C66">
      <w:pPr>
        <w:pStyle w:val="ListParagraph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t>ostali rashodi za zaposlene</w:t>
      </w:r>
      <w:r w:rsidRPr="005A713A">
        <w:rPr>
          <w:sz w:val="28"/>
          <w:szCs w:val="28"/>
        </w:rPr>
        <w:t xml:space="preserve"> (</w:t>
      </w:r>
      <w:r>
        <w:rPr>
          <w:sz w:val="28"/>
          <w:szCs w:val="28"/>
        </w:rPr>
        <w:t>nagrade</w:t>
      </w:r>
      <w:r w:rsidRPr="005A713A">
        <w:rPr>
          <w:sz w:val="28"/>
          <w:szCs w:val="28"/>
        </w:rPr>
        <w:t xml:space="preserve">) u iznosu: </w:t>
      </w:r>
      <w:r>
        <w:rPr>
          <w:sz w:val="28"/>
          <w:szCs w:val="28"/>
        </w:rPr>
        <w:t>20.000,00</w:t>
      </w:r>
      <w:r w:rsidR="004664C7">
        <w:rPr>
          <w:sz w:val="28"/>
          <w:szCs w:val="28"/>
        </w:rPr>
        <w:t xml:space="preserve"> kn.</w:t>
      </w:r>
      <w:r w:rsidRPr="005A713A">
        <w:rPr>
          <w:sz w:val="28"/>
          <w:szCs w:val="28"/>
        </w:rPr>
        <w:t xml:space="preserve"> </w:t>
      </w:r>
    </w:p>
    <w:p w:rsidR="001D4C66" w:rsidRPr="005A713A" w:rsidRDefault="001D4C66" w:rsidP="004664C7">
      <w:pPr>
        <w:pStyle w:val="ListParagraph"/>
        <w:spacing w:line="276" w:lineRule="auto"/>
        <w:jc w:val="both"/>
        <w:rPr>
          <w:sz w:val="28"/>
          <w:szCs w:val="28"/>
        </w:rPr>
      </w:pPr>
    </w:p>
    <w:p w:rsidR="00DB574C" w:rsidRPr="00DB574C" w:rsidRDefault="00DB574C" w:rsidP="00DC41DB">
      <w:pPr>
        <w:spacing w:line="276" w:lineRule="auto"/>
        <w:jc w:val="both"/>
        <w:rPr>
          <w:sz w:val="28"/>
          <w:szCs w:val="28"/>
        </w:rPr>
      </w:pPr>
    </w:p>
    <w:p w:rsidR="003D74FF" w:rsidRPr="00EE013D" w:rsidRDefault="003D74FF" w:rsidP="00DC41DB">
      <w:pPr>
        <w:spacing w:line="276" w:lineRule="auto"/>
        <w:jc w:val="both"/>
        <w:rPr>
          <w:sz w:val="28"/>
          <w:szCs w:val="28"/>
        </w:rPr>
      </w:pPr>
      <w:r w:rsidRPr="00EE013D">
        <w:rPr>
          <w:sz w:val="28"/>
          <w:szCs w:val="28"/>
        </w:rPr>
        <w:lastRenderedPageBreak/>
        <w:t>Prihodima iz  proračuna Grada</w:t>
      </w:r>
      <w:r w:rsidR="005A713A">
        <w:rPr>
          <w:sz w:val="28"/>
          <w:szCs w:val="28"/>
        </w:rPr>
        <w:t xml:space="preserve"> Vinkovaca</w:t>
      </w:r>
      <w:r w:rsidRPr="00EE013D">
        <w:rPr>
          <w:sz w:val="28"/>
          <w:szCs w:val="28"/>
        </w:rPr>
        <w:t xml:space="preserve"> p</w:t>
      </w:r>
      <w:r w:rsidR="004664C7">
        <w:rPr>
          <w:sz w:val="28"/>
          <w:szCs w:val="28"/>
        </w:rPr>
        <w:t>redviđeno je financiranje u 2020</w:t>
      </w:r>
      <w:r w:rsidRPr="00EE013D">
        <w:rPr>
          <w:sz w:val="28"/>
          <w:szCs w:val="28"/>
        </w:rPr>
        <w:t xml:space="preserve">. </w:t>
      </w:r>
      <w:r w:rsidR="005A713A">
        <w:rPr>
          <w:sz w:val="28"/>
          <w:szCs w:val="28"/>
        </w:rPr>
        <w:t>g</w:t>
      </w:r>
      <w:r w:rsidRPr="00EE013D">
        <w:rPr>
          <w:sz w:val="28"/>
          <w:szCs w:val="28"/>
        </w:rPr>
        <w:t>odini</w:t>
      </w:r>
      <w:r w:rsidR="005A713A">
        <w:rPr>
          <w:sz w:val="28"/>
          <w:szCs w:val="28"/>
        </w:rPr>
        <w:t xml:space="preserve"> (</w:t>
      </w:r>
      <w:r w:rsidRPr="00EE013D">
        <w:rPr>
          <w:sz w:val="28"/>
          <w:szCs w:val="28"/>
        </w:rPr>
        <w:t>dec</w:t>
      </w:r>
      <w:r w:rsidR="005A713A">
        <w:rPr>
          <w:sz w:val="28"/>
          <w:szCs w:val="28"/>
        </w:rPr>
        <w:t>entralizirana sredstva)</w:t>
      </w:r>
      <w:r w:rsidRPr="00EE013D">
        <w:rPr>
          <w:sz w:val="28"/>
          <w:szCs w:val="28"/>
        </w:rPr>
        <w:t>:</w:t>
      </w:r>
    </w:p>
    <w:p w:rsidR="003D74FF" w:rsidRPr="005A713A" w:rsidRDefault="003D74FF" w:rsidP="00DC41DB">
      <w:pPr>
        <w:pStyle w:val="ListParagraph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5A713A">
        <w:rPr>
          <w:i/>
          <w:sz w:val="28"/>
          <w:szCs w:val="28"/>
          <w:u w:val="single"/>
        </w:rPr>
        <w:t>naknade troškova zaposlenima</w:t>
      </w:r>
      <w:r w:rsidRPr="005A713A">
        <w:rPr>
          <w:sz w:val="28"/>
          <w:szCs w:val="28"/>
        </w:rPr>
        <w:t xml:space="preserve"> (dnevnice, naknade z</w:t>
      </w:r>
      <w:r w:rsidR="000A0470">
        <w:rPr>
          <w:sz w:val="28"/>
          <w:szCs w:val="28"/>
        </w:rPr>
        <w:t>a smještaj, naknade za prijevoz</w:t>
      </w:r>
      <w:r w:rsidR="004664C7">
        <w:rPr>
          <w:sz w:val="28"/>
          <w:szCs w:val="28"/>
        </w:rPr>
        <w:t xml:space="preserve"> na posao i sa posla, naknada za korištenje privatnog automobila u službene svrhe</w:t>
      </w:r>
      <w:r w:rsidRPr="005A713A">
        <w:rPr>
          <w:sz w:val="28"/>
          <w:szCs w:val="28"/>
        </w:rPr>
        <w:t xml:space="preserve">) u iznosu: </w:t>
      </w:r>
      <w:r w:rsidR="004664C7">
        <w:rPr>
          <w:sz w:val="28"/>
          <w:szCs w:val="28"/>
        </w:rPr>
        <w:t>575.500,00</w:t>
      </w:r>
      <w:r w:rsidRPr="005A713A">
        <w:rPr>
          <w:sz w:val="28"/>
          <w:szCs w:val="28"/>
        </w:rPr>
        <w:t xml:space="preserve"> kn, </w:t>
      </w:r>
    </w:p>
    <w:p w:rsidR="005A713A" w:rsidRPr="00DC41DB" w:rsidRDefault="003D74FF" w:rsidP="00DC41DB">
      <w:pPr>
        <w:pStyle w:val="ListParagraph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5A713A">
        <w:rPr>
          <w:i/>
          <w:sz w:val="28"/>
          <w:szCs w:val="28"/>
          <w:u w:val="single"/>
        </w:rPr>
        <w:t xml:space="preserve">rashodi za materijal i energiju </w:t>
      </w:r>
      <w:r w:rsidRPr="005A713A">
        <w:rPr>
          <w:sz w:val="28"/>
          <w:szCs w:val="28"/>
        </w:rPr>
        <w:t xml:space="preserve">(uredski materijal, </w:t>
      </w:r>
      <w:r w:rsidR="005A713A">
        <w:rPr>
          <w:sz w:val="28"/>
          <w:szCs w:val="28"/>
        </w:rPr>
        <w:t xml:space="preserve">materijal i sredstva za čišćenje i održavanje, materijal za higijenske potrebe i njegu, </w:t>
      </w:r>
      <w:r w:rsidR="000A0470">
        <w:rPr>
          <w:sz w:val="28"/>
          <w:szCs w:val="28"/>
        </w:rPr>
        <w:t xml:space="preserve">ostali materijal za potrebe redovitog poslovanja, </w:t>
      </w:r>
      <w:r w:rsidR="005A713A">
        <w:rPr>
          <w:sz w:val="28"/>
          <w:szCs w:val="28"/>
        </w:rPr>
        <w:t xml:space="preserve">plin, </w:t>
      </w:r>
      <w:r w:rsidR="000A0470">
        <w:rPr>
          <w:sz w:val="28"/>
          <w:szCs w:val="28"/>
        </w:rPr>
        <w:t xml:space="preserve">motorni benzin i dizel gorivo, </w:t>
      </w:r>
      <w:r w:rsidR="005A713A">
        <w:rPr>
          <w:sz w:val="28"/>
          <w:szCs w:val="28"/>
        </w:rPr>
        <w:t xml:space="preserve">materijal </w:t>
      </w:r>
      <w:r w:rsidR="005A713A" w:rsidRPr="000A0470">
        <w:rPr>
          <w:sz w:val="28"/>
          <w:szCs w:val="28"/>
        </w:rPr>
        <w:t>i</w:t>
      </w:r>
      <w:r w:rsidR="005A713A">
        <w:rPr>
          <w:sz w:val="28"/>
          <w:szCs w:val="28"/>
        </w:rPr>
        <w:t xml:space="preserve"> dijelovi za tekuće i investicijsko održavanje) </w:t>
      </w:r>
      <w:r w:rsidR="000A0470">
        <w:rPr>
          <w:sz w:val="28"/>
          <w:szCs w:val="28"/>
        </w:rPr>
        <w:t xml:space="preserve">u iznosu: </w:t>
      </w:r>
      <w:r w:rsidR="004664C7">
        <w:rPr>
          <w:sz w:val="28"/>
          <w:szCs w:val="28"/>
        </w:rPr>
        <w:t>62.000,00</w:t>
      </w:r>
      <w:r w:rsidRPr="005A713A">
        <w:rPr>
          <w:sz w:val="28"/>
          <w:szCs w:val="28"/>
        </w:rPr>
        <w:t xml:space="preserve"> kn, </w:t>
      </w:r>
    </w:p>
    <w:p w:rsidR="003D74FF" w:rsidRPr="006722B7" w:rsidRDefault="003D74FF" w:rsidP="006722B7">
      <w:pPr>
        <w:pStyle w:val="ListParagraph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5A713A">
        <w:rPr>
          <w:i/>
          <w:sz w:val="28"/>
          <w:szCs w:val="28"/>
          <w:u w:val="single"/>
        </w:rPr>
        <w:t>rashodi za usluge</w:t>
      </w:r>
      <w:r w:rsidR="004664C7">
        <w:rPr>
          <w:sz w:val="28"/>
          <w:szCs w:val="28"/>
        </w:rPr>
        <w:t xml:space="preserve"> </w:t>
      </w:r>
      <w:r w:rsidRPr="005A713A">
        <w:rPr>
          <w:sz w:val="28"/>
          <w:szCs w:val="28"/>
        </w:rPr>
        <w:t xml:space="preserve">(usluge telefona, poštarina, </w:t>
      </w:r>
      <w:proofErr w:type="spellStart"/>
      <w:r w:rsidR="004664C7">
        <w:rPr>
          <w:sz w:val="28"/>
          <w:szCs w:val="28"/>
        </w:rPr>
        <w:t>rent</w:t>
      </w:r>
      <w:proofErr w:type="spellEnd"/>
      <w:r w:rsidR="004664C7">
        <w:rPr>
          <w:sz w:val="28"/>
          <w:szCs w:val="28"/>
        </w:rPr>
        <w:t xml:space="preserve"> a car, </w:t>
      </w:r>
      <w:r w:rsidRPr="005A713A">
        <w:rPr>
          <w:sz w:val="28"/>
          <w:szCs w:val="28"/>
        </w:rPr>
        <w:t>us</w:t>
      </w:r>
      <w:r w:rsidR="005A713A">
        <w:rPr>
          <w:sz w:val="28"/>
          <w:szCs w:val="28"/>
        </w:rPr>
        <w:t>luge tekućeg i investicijskog</w:t>
      </w:r>
      <w:r w:rsidRPr="005A713A">
        <w:rPr>
          <w:sz w:val="28"/>
          <w:szCs w:val="28"/>
        </w:rPr>
        <w:t xml:space="preserve"> održavanja,</w:t>
      </w:r>
      <w:r w:rsidR="005A713A">
        <w:rPr>
          <w:sz w:val="28"/>
          <w:szCs w:val="28"/>
        </w:rPr>
        <w:t xml:space="preserve"> </w:t>
      </w:r>
      <w:r w:rsidR="0003580C">
        <w:rPr>
          <w:sz w:val="28"/>
          <w:szCs w:val="28"/>
        </w:rPr>
        <w:t xml:space="preserve">ostale usluge promidžbe i informiranja, </w:t>
      </w:r>
      <w:r w:rsidR="006722B7">
        <w:rPr>
          <w:sz w:val="28"/>
          <w:szCs w:val="28"/>
        </w:rPr>
        <w:t xml:space="preserve">o iznošenje i odvoz smeća, ostale komunalne usluge, </w:t>
      </w:r>
      <w:r w:rsidR="004664C7">
        <w:rPr>
          <w:sz w:val="28"/>
          <w:szCs w:val="28"/>
        </w:rPr>
        <w:t xml:space="preserve">zakupnine i najamnine za prijevozna sredstva, autorski honorari, </w:t>
      </w:r>
      <w:r w:rsidR="006722B7">
        <w:rPr>
          <w:sz w:val="28"/>
          <w:szCs w:val="28"/>
        </w:rPr>
        <w:t xml:space="preserve">ugovori o djelu, </w:t>
      </w:r>
      <w:r w:rsidR="005A713A" w:rsidRPr="006722B7">
        <w:rPr>
          <w:sz w:val="28"/>
          <w:szCs w:val="28"/>
        </w:rPr>
        <w:t>ostale računalne usluge, grafičke i tiskarske usluge</w:t>
      </w:r>
      <w:r w:rsidR="0003580C" w:rsidRPr="006722B7">
        <w:rPr>
          <w:sz w:val="28"/>
          <w:szCs w:val="28"/>
        </w:rPr>
        <w:t xml:space="preserve">, </w:t>
      </w:r>
      <w:r w:rsidR="004664C7">
        <w:rPr>
          <w:sz w:val="28"/>
          <w:szCs w:val="28"/>
        </w:rPr>
        <w:t xml:space="preserve">film i izrada fotografija, </w:t>
      </w:r>
      <w:r w:rsidR="0003580C" w:rsidRPr="006722B7">
        <w:rPr>
          <w:sz w:val="28"/>
          <w:szCs w:val="28"/>
        </w:rPr>
        <w:t>usluge pranja i čišćenja</w:t>
      </w:r>
      <w:r w:rsidR="004664C7">
        <w:rPr>
          <w:sz w:val="28"/>
          <w:szCs w:val="28"/>
        </w:rPr>
        <w:t>, ostale nespomenute usluge</w:t>
      </w:r>
      <w:r w:rsidRPr="006722B7">
        <w:rPr>
          <w:sz w:val="28"/>
          <w:szCs w:val="28"/>
        </w:rPr>
        <w:t xml:space="preserve">) u iznosu: </w:t>
      </w:r>
      <w:r w:rsidR="004664C7">
        <w:rPr>
          <w:sz w:val="28"/>
          <w:szCs w:val="28"/>
        </w:rPr>
        <w:t>171.500,00</w:t>
      </w:r>
      <w:r w:rsidRPr="006722B7">
        <w:rPr>
          <w:sz w:val="28"/>
          <w:szCs w:val="28"/>
        </w:rPr>
        <w:t xml:space="preserve"> kn, </w:t>
      </w:r>
    </w:p>
    <w:p w:rsidR="003D74FF" w:rsidRPr="005A713A" w:rsidRDefault="003D74FF" w:rsidP="00DC41DB">
      <w:pPr>
        <w:pStyle w:val="ListParagraph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5A713A">
        <w:rPr>
          <w:i/>
          <w:sz w:val="28"/>
          <w:szCs w:val="28"/>
          <w:u w:val="single"/>
        </w:rPr>
        <w:t>ostali nespomenuti rashodi poslovanja</w:t>
      </w:r>
      <w:r w:rsidRPr="005A713A">
        <w:rPr>
          <w:sz w:val="28"/>
          <w:szCs w:val="28"/>
        </w:rPr>
        <w:t xml:space="preserve"> (reprezentacija,</w:t>
      </w:r>
      <w:r w:rsidR="005A713A">
        <w:rPr>
          <w:sz w:val="28"/>
          <w:szCs w:val="28"/>
        </w:rPr>
        <w:t xml:space="preserve"> </w:t>
      </w:r>
      <w:r w:rsidR="0003580C">
        <w:rPr>
          <w:sz w:val="28"/>
          <w:szCs w:val="28"/>
        </w:rPr>
        <w:t>ostali nespomenuti rashodi</w:t>
      </w:r>
      <w:r w:rsidRPr="005A713A">
        <w:rPr>
          <w:sz w:val="28"/>
          <w:szCs w:val="28"/>
        </w:rPr>
        <w:t xml:space="preserve">) u iznosu: </w:t>
      </w:r>
      <w:r w:rsidR="004664C7">
        <w:rPr>
          <w:sz w:val="28"/>
          <w:szCs w:val="28"/>
        </w:rPr>
        <w:t>38</w:t>
      </w:r>
      <w:r w:rsidR="006722B7">
        <w:rPr>
          <w:sz w:val="28"/>
          <w:szCs w:val="28"/>
        </w:rPr>
        <w:t>.0</w:t>
      </w:r>
      <w:r w:rsidR="0003580C">
        <w:rPr>
          <w:sz w:val="28"/>
          <w:szCs w:val="28"/>
        </w:rPr>
        <w:t>00,00</w:t>
      </w:r>
      <w:r w:rsidRPr="005A713A">
        <w:rPr>
          <w:sz w:val="28"/>
          <w:szCs w:val="28"/>
        </w:rPr>
        <w:t xml:space="preserve"> kn, </w:t>
      </w:r>
    </w:p>
    <w:p w:rsidR="003D74FF" w:rsidRDefault="003D74FF" w:rsidP="00DC41DB">
      <w:pPr>
        <w:pStyle w:val="ListParagraph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 w:rsidRPr="005A713A">
        <w:rPr>
          <w:i/>
          <w:sz w:val="28"/>
          <w:szCs w:val="28"/>
          <w:u w:val="single"/>
        </w:rPr>
        <w:t xml:space="preserve">ostali financijski rashodi </w:t>
      </w:r>
      <w:r w:rsidR="005A713A">
        <w:rPr>
          <w:i/>
          <w:sz w:val="28"/>
          <w:szCs w:val="28"/>
          <w:u w:val="single"/>
        </w:rPr>
        <w:t xml:space="preserve"> </w:t>
      </w:r>
      <w:r w:rsidR="004664C7">
        <w:rPr>
          <w:sz w:val="28"/>
          <w:szCs w:val="28"/>
        </w:rPr>
        <w:t>(usluge banaka) u iznosu: 5</w:t>
      </w:r>
      <w:r w:rsidR="0003580C">
        <w:rPr>
          <w:sz w:val="28"/>
          <w:szCs w:val="28"/>
        </w:rPr>
        <w:t>.000</w:t>
      </w:r>
      <w:r w:rsidR="005A713A">
        <w:rPr>
          <w:sz w:val="28"/>
          <w:szCs w:val="28"/>
        </w:rPr>
        <w:t>,00</w:t>
      </w:r>
      <w:r w:rsidRPr="005A713A">
        <w:rPr>
          <w:sz w:val="28"/>
          <w:szCs w:val="28"/>
        </w:rPr>
        <w:t xml:space="preserve"> kn. </w:t>
      </w:r>
    </w:p>
    <w:p w:rsidR="00834CE8" w:rsidRDefault="00834CE8" w:rsidP="00834CE8">
      <w:pPr>
        <w:spacing w:line="276" w:lineRule="auto"/>
        <w:jc w:val="both"/>
        <w:rPr>
          <w:sz w:val="28"/>
          <w:szCs w:val="28"/>
        </w:rPr>
      </w:pPr>
    </w:p>
    <w:p w:rsidR="00834CE8" w:rsidRPr="00EE013D" w:rsidRDefault="00834CE8" w:rsidP="00834CE8">
      <w:pPr>
        <w:spacing w:line="276" w:lineRule="auto"/>
        <w:jc w:val="both"/>
        <w:rPr>
          <w:sz w:val="28"/>
          <w:szCs w:val="28"/>
        </w:rPr>
      </w:pPr>
      <w:r w:rsidRPr="00EE013D">
        <w:rPr>
          <w:sz w:val="28"/>
          <w:szCs w:val="28"/>
        </w:rPr>
        <w:t>Prihodima iz  proračuna Grada</w:t>
      </w:r>
      <w:r>
        <w:rPr>
          <w:sz w:val="28"/>
          <w:szCs w:val="28"/>
        </w:rPr>
        <w:t xml:space="preserve"> Vinkovaca</w:t>
      </w:r>
      <w:r w:rsidRPr="00EE013D">
        <w:rPr>
          <w:sz w:val="28"/>
          <w:szCs w:val="28"/>
        </w:rPr>
        <w:t xml:space="preserve"> p</w:t>
      </w:r>
      <w:r w:rsidR="004664C7">
        <w:rPr>
          <w:sz w:val="28"/>
          <w:szCs w:val="28"/>
        </w:rPr>
        <w:t>redviđeno je financiranje u 2020</w:t>
      </w:r>
      <w:r>
        <w:rPr>
          <w:sz w:val="28"/>
          <w:szCs w:val="28"/>
        </w:rPr>
        <w:t>. g</w:t>
      </w:r>
      <w:r w:rsidRPr="00EE013D">
        <w:rPr>
          <w:sz w:val="28"/>
          <w:szCs w:val="28"/>
        </w:rPr>
        <w:t>odini:</w:t>
      </w:r>
    </w:p>
    <w:p w:rsidR="00ED2B2A" w:rsidRPr="00ED2B2A" w:rsidRDefault="00ED2B2A" w:rsidP="00834CE8">
      <w:pPr>
        <w:pStyle w:val="ListParagraph"/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 w:rsidRPr="00ED2B2A">
        <w:rPr>
          <w:i/>
          <w:sz w:val="28"/>
          <w:szCs w:val="28"/>
          <w:u w:val="single"/>
        </w:rPr>
        <w:t>rashodi za materijal i energiju</w:t>
      </w:r>
      <w:r>
        <w:rPr>
          <w:sz w:val="28"/>
          <w:szCs w:val="28"/>
        </w:rPr>
        <w:t xml:space="preserve"> (električna energija, plin) u iznosu: 135.600,00 kn</w:t>
      </w:r>
    </w:p>
    <w:p w:rsidR="00ED039F" w:rsidRDefault="00834CE8" w:rsidP="00834CE8">
      <w:pPr>
        <w:pStyle w:val="ListParagraph"/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 w:rsidRPr="00C93027">
        <w:rPr>
          <w:i/>
          <w:sz w:val="28"/>
          <w:szCs w:val="28"/>
          <w:u w:val="single"/>
        </w:rPr>
        <w:t>rashodi za usluge</w:t>
      </w:r>
      <w:r w:rsidRPr="00C93027">
        <w:rPr>
          <w:sz w:val="28"/>
          <w:szCs w:val="28"/>
        </w:rPr>
        <w:t xml:space="preserve"> (</w:t>
      </w:r>
      <w:r w:rsidR="00ED039F">
        <w:rPr>
          <w:sz w:val="28"/>
          <w:szCs w:val="28"/>
        </w:rPr>
        <w:t xml:space="preserve">elektronski mediji, tisak, promidžbeni materijali, ostali promidžbeni materijali, </w:t>
      </w:r>
      <w:r w:rsidRPr="00C93027">
        <w:rPr>
          <w:sz w:val="28"/>
          <w:szCs w:val="28"/>
        </w:rPr>
        <w:t>zakupnine i najamnine za građevinske objekte</w:t>
      </w:r>
      <w:r w:rsidR="00ED2B2A">
        <w:rPr>
          <w:sz w:val="28"/>
          <w:szCs w:val="28"/>
        </w:rPr>
        <w:t>, opskrba vodom, iznošenje i odvoz smeća, ostale komunalne usluge, usluge čuvanja imovine i osoba</w:t>
      </w:r>
      <w:r w:rsidR="00ED039F">
        <w:rPr>
          <w:sz w:val="28"/>
          <w:szCs w:val="28"/>
        </w:rPr>
        <w:t>, ugovori o djelu, film i izrada fotografija</w:t>
      </w:r>
      <w:r>
        <w:rPr>
          <w:sz w:val="28"/>
          <w:szCs w:val="28"/>
        </w:rPr>
        <w:t xml:space="preserve">) u iznosu: </w:t>
      </w:r>
      <w:r w:rsidR="00ED039F">
        <w:rPr>
          <w:sz w:val="28"/>
          <w:szCs w:val="28"/>
        </w:rPr>
        <w:t>220</w:t>
      </w:r>
      <w:r w:rsidR="00ED2B2A">
        <w:rPr>
          <w:sz w:val="28"/>
          <w:szCs w:val="28"/>
        </w:rPr>
        <w:t>.500,00</w:t>
      </w:r>
      <w:r w:rsidR="00ED039F">
        <w:rPr>
          <w:sz w:val="28"/>
          <w:szCs w:val="28"/>
        </w:rPr>
        <w:t xml:space="preserve"> kn, </w:t>
      </w:r>
    </w:p>
    <w:p w:rsidR="00834CE8" w:rsidRPr="00ED039F" w:rsidRDefault="00834CE8" w:rsidP="00ED039F">
      <w:pPr>
        <w:pStyle w:val="ListParagraph"/>
        <w:numPr>
          <w:ilvl w:val="0"/>
          <w:numId w:val="7"/>
        </w:numPr>
        <w:spacing w:line="276" w:lineRule="auto"/>
        <w:jc w:val="both"/>
        <w:rPr>
          <w:sz w:val="28"/>
          <w:szCs w:val="28"/>
        </w:rPr>
      </w:pPr>
      <w:r w:rsidRPr="00C93027">
        <w:rPr>
          <w:sz w:val="28"/>
          <w:szCs w:val="28"/>
        </w:rPr>
        <w:t xml:space="preserve"> </w:t>
      </w:r>
      <w:r w:rsidR="00ED039F">
        <w:rPr>
          <w:i/>
          <w:sz w:val="28"/>
          <w:szCs w:val="28"/>
          <w:u w:val="single"/>
        </w:rPr>
        <w:t>naknade troškova osobama izvan radnoga odnosa</w:t>
      </w:r>
      <w:r w:rsidR="00ED039F" w:rsidRPr="00C93027">
        <w:rPr>
          <w:sz w:val="28"/>
          <w:szCs w:val="28"/>
        </w:rPr>
        <w:t xml:space="preserve"> (</w:t>
      </w:r>
      <w:r w:rsidR="00ED039F">
        <w:rPr>
          <w:sz w:val="28"/>
          <w:szCs w:val="28"/>
        </w:rPr>
        <w:t xml:space="preserve">naknada ostalih troškova) u iznosu: 5.965,00 kn. </w:t>
      </w:r>
    </w:p>
    <w:p w:rsidR="003D74FF" w:rsidRPr="00EE013D" w:rsidRDefault="003D74FF" w:rsidP="00DC41DB">
      <w:pPr>
        <w:spacing w:line="276" w:lineRule="auto"/>
        <w:jc w:val="both"/>
        <w:rPr>
          <w:i/>
          <w:sz w:val="28"/>
          <w:szCs w:val="28"/>
          <w:highlight w:val="yellow"/>
          <w:u w:val="single"/>
        </w:rPr>
      </w:pPr>
    </w:p>
    <w:p w:rsidR="003D74FF" w:rsidRPr="00EE013D" w:rsidRDefault="003D74FF" w:rsidP="00DC41DB">
      <w:pPr>
        <w:spacing w:line="276" w:lineRule="auto"/>
        <w:jc w:val="both"/>
        <w:rPr>
          <w:sz w:val="28"/>
          <w:szCs w:val="28"/>
        </w:rPr>
      </w:pPr>
      <w:r w:rsidRPr="00EE013D">
        <w:rPr>
          <w:sz w:val="28"/>
          <w:szCs w:val="28"/>
        </w:rPr>
        <w:t>Vlastiti</w:t>
      </w:r>
      <w:r w:rsidR="00C93027">
        <w:rPr>
          <w:sz w:val="28"/>
          <w:szCs w:val="28"/>
        </w:rPr>
        <w:t xml:space="preserve">m prihodima </w:t>
      </w:r>
      <w:r w:rsidRPr="00EE013D">
        <w:rPr>
          <w:sz w:val="28"/>
          <w:szCs w:val="28"/>
        </w:rPr>
        <w:t>p</w:t>
      </w:r>
      <w:r w:rsidR="00ED2B2A">
        <w:rPr>
          <w:sz w:val="28"/>
          <w:szCs w:val="28"/>
        </w:rPr>
        <w:t>redviđeno je financiranje u 2020</w:t>
      </w:r>
      <w:r w:rsidRPr="00EE013D">
        <w:rPr>
          <w:sz w:val="28"/>
          <w:szCs w:val="28"/>
        </w:rPr>
        <w:t xml:space="preserve">. godini: </w:t>
      </w:r>
    </w:p>
    <w:p w:rsidR="003D74FF" w:rsidRPr="00C93027" w:rsidRDefault="003D74FF" w:rsidP="00DC41DB">
      <w:pPr>
        <w:pStyle w:val="ListParagraph"/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 w:rsidRPr="00C93027">
        <w:rPr>
          <w:i/>
          <w:sz w:val="28"/>
          <w:szCs w:val="28"/>
          <w:u w:val="single"/>
        </w:rPr>
        <w:t xml:space="preserve">naknade troškova zaposlenima </w:t>
      </w:r>
      <w:r w:rsidRPr="00C93027">
        <w:rPr>
          <w:sz w:val="28"/>
          <w:szCs w:val="28"/>
        </w:rPr>
        <w:t>(dnevnice</w:t>
      </w:r>
      <w:r w:rsidR="000754B2">
        <w:rPr>
          <w:sz w:val="28"/>
          <w:szCs w:val="28"/>
        </w:rPr>
        <w:t xml:space="preserve"> u zemlji, dnevnice u inozemstvu</w:t>
      </w:r>
      <w:r w:rsidRPr="00C93027">
        <w:rPr>
          <w:sz w:val="28"/>
          <w:szCs w:val="28"/>
        </w:rPr>
        <w:t>, naknade za smještaj</w:t>
      </w:r>
      <w:r w:rsidR="000754B2">
        <w:rPr>
          <w:sz w:val="28"/>
          <w:szCs w:val="28"/>
        </w:rPr>
        <w:t xml:space="preserve"> u zemlji, naknade za smještaj u inozemstvu</w:t>
      </w:r>
      <w:r w:rsidRPr="00C93027">
        <w:rPr>
          <w:sz w:val="28"/>
          <w:szCs w:val="28"/>
        </w:rPr>
        <w:t>, n</w:t>
      </w:r>
      <w:r w:rsidR="00DB574C">
        <w:rPr>
          <w:sz w:val="28"/>
          <w:szCs w:val="28"/>
        </w:rPr>
        <w:t>aknade za prijevoz</w:t>
      </w:r>
      <w:r w:rsidR="000754B2">
        <w:rPr>
          <w:sz w:val="28"/>
          <w:szCs w:val="28"/>
        </w:rPr>
        <w:t xml:space="preserve"> u zemlji, naknade za prijevoz u inozemstvu, seminari</w:t>
      </w:r>
      <w:r w:rsidR="00C6431A">
        <w:rPr>
          <w:sz w:val="28"/>
          <w:szCs w:val="28"/>
        </w:rPr>
        <w:t xml:space="preserve">, naknade </w:t>
      </w:r>
      <w:r w:rsidR="00C6431A">
        <w:rPr>
          <w:sz w:val="28"/>
          <w:szCs w:val="28"/>
        </w:rPr>
        <w:lastRenderedPageBreak/>
        <w:t>za korištenje osobnog automobila u službene svrhe</w:t>
      </w:r>
      <w:r w:rsidR="00DB574C">
        <w:rPr>
          <w:sz w:val="28"/>
          <w:szCs w:val="28"/>
        </w:rPr>
        <w:t xml:space="preserve">) u iznosu: </w:t>
      </w:r>
      <w:r w:rsidR="00ED2B2A">
        <w:rPr>
          <w:sz w:val="28"/>
          <w:szCs w:val="28"/>
        </w:rPr>
        <w:t>41.000</w:t>
      </w:r>
      <w:r w:rsidR="003D2505">
        <w:rPr>
          <w:sz w:val="28"/>
          <w:szCs w:val="28"/>
        </w:rPr>
        <w:t>,00</w:t>
      </w:r>
      <w:r w:rsidRPr="00C93027">
        <w:rPr>
          <w:sz w:val="28"/>
          <w:szCs w:val="28"/>
        </w:rPr>
        <w:t xml:space="preserve"> kn</w:t>
      </w:r>
      <w:r w:rsidR="00C93027" w:rsidRPr="00C93027">
        <w:rPr>
          <w:sz w:val="28"/>
          <w:szCs w:val="28"/>
        </w:rPr>
        <w:t xml:space="preserve">, </w:t>
      </w:r>
    </w:p>
    <w:p w:rsidR="003D74FF" w:rsidRPr="00C93027" w:rsidRDefault="003D74FF" w:rsidP="00DC41DB">
      <w:pPr>
        <w:pStyle w:val="ListParagraph"/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 w:rsidRPr="00C93027">
        <w:rPr>
          <w:i/>
          <w:sz w:val="28"/>
          <w:szCs w:val="28"/>
          <w:u w:val="single"/>
        </w:rPr>
        <w:t>rashodi za materijal i energiju</w:t>
      </w:r>
      <w:r w:rsidR="00C93027">
        <w:rPr>
          <w:i/>
          <w:sz w:val="28"/>
          <w:szCs w:val="28"/>
          <w:u w:val="single"/>
        </w:rPr>
        <w:t xml:space="preserve"> </w:t>
      </w:r>
      <w:r w:rsidRPr="00C93027">
        <w:rPr>
          <w:sz w:val="28"/>
          <w:szCs w:val="28"/>
        </w:rPr>
        <w:t>(uredski materijal,</w:t>
      </w:r>
      <w:r w:rsidR="000754B2">
        <w:rPr>
          <w:sz w:val="28"/>
          <w:szCs w:val="28"/>
        </w:rPr>
        <w:t xml:space="preserve"> l</w:t>
      </w:r>
      <w:r w:rsidR="00ED2B2A">
        <w:rPr>
          <w:sz w:val="28"/>
          <w:szCs w:val="28"/>
        </w:rPr>
        <w:t>iteratura i</w:t>
      </w:r>
      <w:r w:rsidR="000754B2">
        <w:rPr>
          <w:sz w:val="28"/>
          <w:szCs w:val="28"/>
        </w:rPr>
        <w:t xml:space="preserve"> časopisi,</w:t>
      </w:r>
      <w:r w:rsidR="00C93027">
        <w:rPr>
          <w:sz w:val="28"/>
          <w:szCs w:val="28"/>
        </w:rPr>
        <w:t xml:space="preserve"> </w:t>
      </w:r>
      <w:r w:rsidR="000754B2">
        <w:rPr>
          <w:sz w:val="28"/>
          <w:szCs w:val="28"/>
        </w:rPr>
        <w:t>materijal i sredstva za čišćenje i održavanje, materijal za higijenske potrebe i njegu, ostali materijal za potrebe redovitog</w:t>
      </w:r>
      <w:r w:rsidR="00C6431A">
        <w:rPr>
          <w:sz w:val="28"/>
          <w:szCs w:val="28"/>
        </w:rPr>
        <w:t xml:space="preserve"> poslovanja, električna energija</w:t>
      </w:r>
      <w:r w:rsidR="000754B2">
        <w:rPr>
          <w:sz w:val="28"/>
          <w:szCs w:val="28"/>
        </w:rPr>
        <w:t xml:space="preserve">, plin, </w:t>
      </w:r>
      <w:r w:rsidR="00C6431A">
        <w:rPr>
          <w:sz w:val="28"/>
          <w:szCs w:val="28"/>
        </w:rPr>
        <w:t xml:space="preserve">motorni benzin i dizel gorivo, ostali materijal za proizvodnju energije, ugljena, </w:t>
      </w:r>
      <w:r w:rsidR="00C93027">
        <w:rPr>
          <w:sz w:val="28"/>
          <w:szCs w:val="28"/>
        </w:rPr>
        <w:t>materijal i dijelovi za tekuće</w:t>
      </w:r>
      <w:r w:rsidRPr="00C93027">
        <w:rPr>
          <w:sz w:val="28"/>
          <w:szCs w:val="28"/>
        </w:rPr>
        <w:t xml:space="preserve"> i invest</w:t>
      </w:r>
      <w:r w:rsidR="00C6431A">
        <w:rPr>
          <w:sz w:val="28"/>
          <w:szCs w:val="28"/>
        </w:rPr>
        <w:t>icijsko</w:t>
      </w:r>
      <w:r w:rsidR="00C93027">
        <w:rPr>
          <w:sz w:val="28"/>
          <w:szCs w:val="28"/>
        </w:rPr>
        <w:t xml:space="preserve"> </w:t>
      </w:r>
      <w:r w:rsidRPr="00C93027">
        <w:rPr>
          <w:sz w:val="28"/>
          <w:szCs w:val="28"/>
        </w:rPr>
        <w:t>održavanje,</w:t>
      </w:r>
      <w:r w:rsidR="00C93027">
        <w:rPr>
          <w:sz w:val="28"/>
          <w:szCs w:val="28"/>
        </w:rPr>
        <w:t xml:space="preserve"> </w:t>
      </w:r>
      <w:r w:rsidRPr="00C93027">
        <w:rPr>
          <w:sz w:val="28"/>
          <w:szCs w:val="28"/>
        </w:rPr>
        <w:t>sitan inventar</w:t>
      </w:r>
      <w:r w:rsidR="000754B2">
        <w:rPr>
          <w:sz w:val="28"/>
          <w:szCs w:val="28"/>
        </w:rPr>
        <w:t>, službena radna i zaštitna odjeća</w:t>
      </w:r>
      <w:r w:rsidRPr="00C93027">
        <w:rPr>
          <w:sz w:val="28"/>
          <w:szCs w:val="28"/>
        </w:rPr>
        <w:t>) u iznosu</w:t>
      </w:r>
      <w:r w:rsidR="00C93027">
        <w:rPr>
          <w:sz w:val="28"/>
          <w:szCs w:val="28"/>
        </w:rPr>
        <w:t xml:space="preserve"> </w:t>
      </w:r>
      <w:r w:rsidR="00ED2B2A">
        <w:rPr>
          <w:sz w:val="28"/>
          <w:szCs w:val="28"/>
        </w:rPr>
        <w:t>69</w:t>
      </w:r>
      <w:r w:rsidR="003D2505">
        <w:rPr>
          <w:sz w:val="28"/>
          <w:szCs w:val="28"/>
        </w:rPr>
        <w:t>.000,00</w:t>
      </w:r>
      <w:r w:rsidRPr="00C93027">
        <w:rPr>
          <w:sz w:val="28"/>
          <w:szCs w:val="28"/>
        </w:rPr>
        <w:t xml:space="preserve"> kn, </w:t>
      </w:r>
    </w:p>
    <w:p w:rsidR="003D74FF" w:rsidRPr="00C93027" w:rsidRDefault="003D74FF" w:rsidP="00DC41DB">
      <w:pPr>
        <w:pStyle w:val="ListParagraph"/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 w:rsidRPr="00C93027">
        <w:rPr>
          <w:i/>
          <w:sz w:val="28"/>
          <w:szCs w:val="28"/>
          <w:u w:val="single"/>
        </w:rPr>
        <w:t>rashodi za usluge</w:t>
      </w:r>
      <w:r w:rsidR="00C93027">
        <w:rPr>
          <w:sz w:val="28"/>
          <w:szCs w:val="28"/>
        </w:rPr>
        <w:t xml:space="preserve"> (</w:t>
      </w:r>
      <w:r w:rsidR="000754B2">
        <w:rPr>
          <w:sz w:val="28"/>
          <w:szCs w:val="28"/>
        </w:rPr>
        <w:t xml:space="preserve">telefon, poštarina, </w:t>
      </w:r>
      <w:proofErr w:type="spellStart"/>
      <w:r w:rsidR="000754B2">
        <w:rPr>
          <w:sz w:val="28"/>
          <w:szCs w:val="28"/>
        </w:rPr>
        <w:t>rent</w:t>
      </w:r>
      <w:proofErr w:type="spellEnd"/>
      <w:r w:rsidR="000754B2">
        <w:rPr>
          <w:sz w:val="28"/>
          <w:szCs w:val="28"/>
        </w:rPr>
        <w:t xml:space="preserve"> a car, ostale usluge za komunikaciju i prijevoz, </w:t>
      </w:r>
      <w:r w:rsidR="00C93027">
        <w:rPr>
          <w:sz w:val="28"/>
          <w:szCs w:val="28"/>
        </w:rPr>
        <w:t>usluge tekućeg</w:t>
      </w:r>
      <w:r w:rsidRPr="00C93027">
        <w:rPr>
          <w:sz w:val="28"/>
          <w:szCs w:val="28"/>
        </w:rPr>
        <w:t xml:space="preserve"> i invest</w:t>
      </w:r>
      <w:r w:rsidR="00C93027">
        <w:rPr>
          <w:sz w:val="28"/>
          <w:szCs w:val="28"/>
        </w:rPr>
        <w:t>icijskog</w:t>
      </w:r>
      <w:r w:rsidRPr="00C93027">
        <w:rPr>
          <w:sz w:val="28"/>
          <w:szCs w:val="28"/>
        </w:rPr>
        <w:t xml:space="preserve"> održavanja opreme,</w:t>
      </w:r>
      <w:r w:rsidR="00C93027">
        <w:rPr>
          <w:sz w:val="28"/>
          <w:szCs w:val="28"/>
        </w:rPr>
        <w:t xml:space="preserve"> </w:t>
      </w:r>
      <w:r w:rsidR="00A0776F">
        <w:rPr>
          <w:sz w:val="28"/>
          <w:szCs w:val="28"/>
        </w:rPr>
        <w:t xml:space="preserve">elektronski mediji, </w:t>
      </w:r>
      <w:r w:rsidR="000754B2">
        <w:rPr>
          <w:sz w:val="28"/>
          <w:szCs w:val="28"/>
        </w:rPr>
        <w:t>tisak,</w:t>
      </w:r>
      <w:r w:rsidR="00A0776F">
        <w:rPr>
          <w:sz w:val="28"/>
          <w:szCs w:val="28"/>
        </w:rPr>
        <w:t xml:space="preserve"> promidžbeni materijali,</w:t>
      </w:r>
      <w:r w:rsidR="000754B2">
        <w:rPr>
          <w:sz w:val="28"/>
          <w:szCs w:val="28"/>
        </w:rPr>
        <w:t xml:space="preserve"> ostale </w:t>
      </w:r>
      <w:r w:rsidRPr="00C93027">
        <w:rPr>
          <w:sz w:val="28"/>
          <w:szCs w:val="28"/>
        </w:rPr>
        <w:t>usluge promidžbe i informiranja</w:t>
      </w:r>
      <w:r w:rsidR="000754B2">
        <w:rPr>
          <w:sz w:val="28"/>
          <w:szCs w:val="28"/>
        </w:rPr>
        <w:t xml:space="preserve">, voda, iznošenje i odvoz smeća, deratizacija i dezinsekcija, dimnjačarske usluge, ostale komunalne usluge, zakupnine i najamnine za građevinske objekte, zakupnine i najamnine za opremu, </w:t>
      </w:r>
      <w:r w:rsidR="00C6431A">
        <w:rPr>
          <w:sz w:val="28"/>
          <w:szCs w:val="28"/>
        </w:rPr>
        <w:t xml:space="preserve">zakupnine i najamnine za prijevozna sredstva, </w:t>
      </w:r>
      <w:r w:rsidR="000754B2">
        <w:rPr>
          <w:sz w:val="28"/>
          <w:szCs w:val="28"/>
        </w:rPr>
        <w:t xml:space="preserve">ostale zakupnine i najamnine, obvezni i preventivni zdravstveni pregledi, intelektualne i osobne usluge, računalne usluge, grafičke usluge, usluge kopiranja, film i izrada fotografija, </w:t>
      </w:r>
      <w:r w:rsidR="00C6431A">
        <w:rPr>
          <w:sz w:val="28"/>
          <w:szCs w:val="28"/>
        </w:rPr>
        <w:t xml:space="preserve">usluge pri registraciji prijevoznih sredstava, </w:t>
      </w:r>
      <w:r w:rsidR="000754B2">
        <w:rPr>
          <w:sz w:val="28"/>
          <w:szCs w:val="28"/>
        </w:rPr>
        <w:t>čišćenje i pranje,</w:t>
      </w:r>
      <w:r w:rsidR="00A0776F">
        <w:rPr>
          <w:sz w:val="28"/>
          <w:szCs w:val="28"/>
        </w:rPr>
        <w:t xml:space="preserve"> usluge čuvanja imovine i osoba,</w:t>
      </w:r>
      <w:r w:rsidR="000754B2">
        <w:rPr>
          <w:sz w:val="28"/>
          <w:szCs w:val="28"/>
        </w:rPr>
        <w:t xml:space="preserve"> ostale nespomenute usluge</w:t>
      </w:r>
      <w:r w:rsidRPr="00C93027">
        <w:rPr>
          <w:sz w:val="28"/>
          <w:szCs w:val="28"/>
        </w:rPr>
        <w:t xml:space="preserve">) u iznosu: </w:t>
      </w:r>
      <w:r w:rsidR="00ED2B2A">
        <w:rPr>
          <w:sz w:val="28"/>
          <w:szCs w:val="28"/>
        </w:rPr>
        <w:t>170.000</w:t>
      </w:r>
      <w:r w:rsidR="003D2505">
        <w:rPr>
          <w:sz w:val="28"/>
          <w:szCs w:val="28"/>
        </w:rPr>
        <w:t>,00</w:t>
      </w:r>
      <w:r w:rsidRPr="00C93027">
        <w:rPr>
          <w:sz w:val="28"/>
          <w:szCs w:val="28"/>
        </w:rPr>
        <w:t xml:space="preserve"> kn, </w:t>
      </w:r>
    </w:p>
    <w:p w:rsidR="003D74FF" w:rsidRPr="00C93027" w:rsidRDefault="003D74FF" w:rsidP="00DC41DB">
      <w:pPr>
        <w:pStyle w:val="ListParagraph"/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 w:rsidRPr="00C93027">
        <w:rPr>
          <w:i/>
          <w:sz w:val="28"/>
          <w:szCs w:val="28"/>
          <w:u w:val="single"/>
        </w:rPr>
        <w:t>naknade troškova osobama izvan radnog odnosa</w:t>
      </w:r>
      <w:r w:rsidR="00227F60">
        <w:rPr>
          <w:sz w:val="28"/>
          <w:szCs w:val="28"/>
        </w:rPr>
        <w:t xml:space="preserve"> u iznosu: </w:t>
      </w:r>
      <w:r w:rsidR="00A0776F">
        <w:rPr>
          <w:sz w:val="28"/>
          <w:szCs w:val="28"/>
        </w:rPr>
        <w:t>10.000,00</w:t>
      </w:r>
      <w:r w:rsidRPr="00C93027">
        <w:rPr>
          <w:sz w:val="28"/>
          <w:szCs w:val="28"/>
        </w:rPr>
        <w:t xml:space="preserve"> kn</w:t>
      </w:r>
      <w:r w:rsidR="009C2F51">
        <w:rPr>
          <w:sz w:val="28"/>
          <w:szCs w:val="28"/>
        </w:rPr>
        <w:t xml:space="preserve"> </w:t>
      </w:r>
    </w:p>
    <w:p w:rsidR="003D74FF" w:rsidRPr="00C93027" w:rsidRDefault="003D74FF" w:rsidP="00DC41DB">
      <w:pPr>
        <w:pStyle w:val="ListParagraph"/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 w:rsidRPr="00C93027">
        <w:rPr>
          <w:i/>
          <w:sz w:val="28"/>
          <w:szCs w:val="28"/>
          <w:u w:val="single"/>
        </w:rPr>
        <w:t>ostali nespomenuti rashodi poslovanja</w:t>
      </w:r>
      <w:r w:rsidR="00C93027">
        <w:rPr>
          <w:sz w:val="28"/>
          <w:szCs w:val="28"/>
        </w:rPr>
        <w:t xml:space="preserve"> </w:t>
      </w:r>
      <w:r w:rsidR="009C2F51">
        <w:rPr>
          <w:sz w:val="28"/>
          <w:szCs w:val="28"/>
        </w:rPr>
        <w:t>(</w:t>
      </w:r>
      <w:r w:rsidR="00C6431A">
        <w:rPr>
          <w:sz w:val="28"/>
          <w:szCs w:val="28"/>
        </w:rPr>
        <w:t xml:space="preserve">premija osiguranja prijevoznih sredstava, </w:t>
      </w:r>
      <w:r w:rsidR="009C2F51">
        <w:rPr>
          <w:sz w:val="28"/>
          <w:szCs w:val="28"/>
        </w:rPr>
        <w:t>premija osiguranja imovine,</w:t>
      </w:r>
      <w:r w:rsidR="00A0776F">
        <w:rPr>
          <w:sz w:val="28"/>
          <w:szCs w:val="28"/>
        </w:rPr>
        <w:t xml:space="preserve"> premija osiguranja zaposlenih,</w:t>
      </w:r>
      <w:r w:rsidR="009C2F51">
        <w:rPr>
          <w:sz w:val="28"/>
          <w:szCs w:val="28"/>
        </w:rPr>
        <w:t xml:space="preserve"> </w:t>
      </w:r>
      <w:r w:rsidRPr="00C93027">
        <w:rPr>
          <w:sz w:val="28"/>
          <w:szCs w:val="28"/>
        </w:rPr>
        <w:t>reprezentacija</w:t>
      </w:r>
      <w:r w:rsidR="00C93027">
        <w:rPr>
          <w:sz w:val="28"/>
          <w:szCs w:val="28"/>
        </w:rPr>
        <w:t>, članarine</w:t>
      </w:r>
      <w:r w:rsidR="009C2F51">
        <w:rPr>
          <w:sz w:val="28"/>
          <w:szCs w:val="28"/>
        </w:rPr>
        <w:t>, javnobilježničke pristojbe, rashodi protokola, ostali nespomenuti rashodi poslovanja</w:t>
      </w:r>
      <w:r w:rsidRPr="00C93027">
        <w:rPr>
          <w:sz w:val="28"/>
          <w:szCs w:val="28"/>
        </w:rPr>
        <w:t xml:space="preserve">) u iznosu: </w:t>
      </w:r>
      <w:r w:rsidR="00A0776F">
        <w:rPr>
          <w:sz w:val="28"/>
          <w:szCs w:val="28"/>
        </w:rPr>
        <w:t>49</w:t>
      </w:r>
      <w:r w:rsidR="00C6431A">
        <w:rPr>
          <w:sz w:val="28"/>
          <w:szCs w:val="28"/>
        </w:rPr>
        <w:t>.0</w:t>
      </w:r>
      <w:r w:rsidR="00F05511">
        <w:rPr>
          <w:sz w:val="28"/>
          <w:szCs w:val="28"/>
        </w:rPr>
        <w:t>00</w:t>
      </w:r>
      <w:r w:rsidR="00612FD6">
        <w:rPr>
          <w:sz w:val="28"/>
          <w:szCs w:val="28"/>
        </w:rPr>
        <w:t>,00</w:t>
      </w:r>
      <w:r w:rsidR="00C93027">
        <w:rPr>
          <w:sz w:val="28"/>
          <w:szCs w:val="28"/>
        </w:rPr>
        <w:t xml:space="preserve"> </w:t>
      </w:r>
      <w:r w:rsidRPr="00C93027">
        <w:rPr>
          <w:sz w:val="28"/>
          <w:szCs w:val="28"/>
        </w:rPr>
        <w:t>kn,</w:t>
      </w:r>
    </w:p>
    <w:p w:rsidR="003D74FF" w:rsidRPr="00C93027" w:rsidRDefault="003D74FF" w:rsidP="00DC41DB">
      <w:pPr>
        <w:pStyle w:val="ListParagraph"/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 w:rsidRPr="00C93027">
        <w:rPr>
          <w:i/>
          <w:sz w:val="28"/>
          <w:szCs w:val="28"/>
          <w:u w:val="single"/>
        </w:rPr>
        <w:t>usluge banaka</w:t>
      </w:r>
      <w:r w:rsidR="00A0776F">
        <w:rPr>
          <w:i/>
          <w:sz w:val="28"/>
          <w:szCs w:val="28"/>
          <w:u w:val="single"/>
        </w:rPr>
        <w:t xml:space="preserve"> i platnog prometa</w:t>
      </w:r>
      <w:r w:rsidR="00F05511">
        <w:rPr>
          <w:i/>
          <w:sz w:val="28"/>
          <w:szCs w:val="28"/>
          <w:u w:val="single"/>
        </w:rPr>
        <w:t>:</w:t>
      </w:r>
      <w:r w:rsidR="00A0776F">
        <w:rPr>
          <w:i/>
          <w:sz w:val="28"/>
          <w:szCs w:val="28"/>
        </w:rPr>
        <w:t>3.3</w:t>
      </w:r>
      <w:r w:rsidR="00F05511">
        <w:rPr>
          <w:i/>
          <w:sz w:val="28"/>
          <w:szCs w:val="28"/>
        </w:rPr>
        <w:t>00</w:t>
      </w:r>
      <w:r w:rsidR="00612FD6">
        <w:rPr>
          <w:i/>
          <w:sz w:val="28"/>
          <w:szCs w:val="28"/>
        </w:rPr>
        <w:t>,00</w:t>
      </w:r>
      <w:r w:rsidR="00C93027" w:rsidRPr="00C93027">
        <w:rPr>
          <w:i/>
          <w:sz w:val="28"/>
          <w:szCs w:val="28"/>
        </w:rPr>
        <w:t xml:space="preserve"> kn</w:t>
      </w:r>
      <w:r w:rsidR="00A900A0">
        <w:rPr>
          <w:i/>
          <w:sz w:val="28"/>
          <w:szCs w:val="28"/>
        </w:rPr>
        <w:t xml:space="preserve"> i </w:t>
      </w:r>
      <w:r w:rsidR="00A900A0">
        <w:rPr>
          <w:i/>
          <w:sz w:val="28"/>
          <w:szCs w:val="28"/>
          <w:u w:val="single"/>
        </w:rPr>
        <w:t>zatezne kamate</w:t>
      </w:r>
      <w:r w:rsidR="00A0776F">
        <w:rPr>
          <w:sz w:val="28"/>
          <w:szCs w:val="28"/>
        </w:rPr>
        <w:t>: 20</w:t>
      </w:r>
      <w:r w:rsidR="00F05511">
        <w:rPr>
          <w:sz w:val="28"/>
          <w:szCs w:val="28"/>
        </w:rPr>
        <w:t>0</w:t>
      </w:r>
      <w:r w:rsidR="00A900A0">
        <w:rPr>
          <w:sz w:val="28"/>
          <w:szCs w:val="28"/>
        </w:rPr>
        <w:t xml:space="preserve">,00 kn, </w:t>
      </w:r>
      <w:r w:rsidR="00A0776F" w:rsidRPr="00A0776F">
        <w:rPr>
          <w:i/>
          <w:sz w:val="28"/>
          <w:szCs w:val="28"/>
          <w:u w:val="single"/>
        </w:rPr>
        <w:t>negativne tečajne razlike:</w:t>
      </w:r>
      <w:r w:rsidR="00A0776F">
        <w:rPr>
          <w:sz w:val="28"/>
          <w:szCs w:val="28"/>
        </w:rPr>
        <w:t xml:space="preserve"> 800,00 kn, </w:t>
      </w:r>
    </w:p>
    <w:p w:rsidR="003D74FF" w:rsidRPr="00C93027" w:rsidRDefault="003D74FF" w:rsidP="00DC41DB">
      <w:pPr>
        <w:pStyle w:val="ListParagraph"/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 w:rsidRPr="00C93027">
        <w:rPr>
          <w:i/>
          <w:sz w:val="28"/>
          <w:szCs w:val="28"/>
          <w:u w:val="single"/>
        </w:rPr>
        <w:t>postrojenja i oprema</w:t>
      </w:r>
      <w:r w:rsidRPr="00C93027">
        <w:rPr>
          <w:sz w:val="28"/>
          <w:szCs w:val="28"/>
        </w:rPr>
        <w:t xml:space="preserve"> (</w:t>
      </w:r>
      <w:r w:rsidR="00C6431A">
        <w:rPr>
          <w:sz w:val="28"/>
          <w:szCs w:val="28"/>
        </w:rPr>
        <w:t xml:space="preserve">računala i računalna oprema, ostala uredska oprema, radio i TV prijemnici, telefoni i ostali uređaji, ostala komunikacijska oprema, </w:t>
      </w:r>
      <w:r w:rsidR="00CD2543">
        <w:rPr>
          <w:sz w:val="28"/>
          <w:szCs w:val="28"/>
        </w:rPr>
        <w:t>oprema za ventilaciju, grijanje i hlađenje, oprema za održavanje prostorija, ostala oprema za održavanje i zaštitu, glazbeni instrumenti i oprema</w:t>
      </w:r>
      <w:r w:rsidR="00DB574C">
        <w:rPr>
          <w:sz w:val="28"/>
          <w:szCs w:val="28"/>
        </w:rPr>
        <w:t xml:space="preserve">) u iznosu: </w:t>
      </w:r>
      <w:r w:rsidR="00A0776F">
        <w:rPr>
          <w:sz w:val="28"/>
          <w:szCs w:val="28"/>
        </w:rPr>
        <w:t>174</w:t>
      </w:r>
      <w:r w:rsidR="00C6431A">
        <w:rPr>
          <w:sz w:val="28"/>
          <w:szCs w:val="28"/>
        </w:rPr>
        <w:t>.00</w:t>
      </w:r>
      <w:r w:rsidR="00F05511">
        <w:rPr>
          <w:sz w:val="28"/>
          <w:szCs w:val="28"/>
        </w:rPr>
        <w:t>0,00 kn</w:t>
      </w:r>
      <w:r w:rsidRPr="00C93027">
        <w:rPr>
          <w:sz w:val="28"/>
          <w:szCs w:val="28"/>
        </w:rPr>
        <w:t>,</w:t>
      </w:r>
    </w:p>
    <w:p w:rsidR="003D74FF" w:rsidRDefault="003D74FF" w:rsidP="00DC41DB">
      <w:pPr>
        <w:pStyle w:val="ListParagraph"/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 w:rsidRPr="00C93027">
        <w:rPr>
          <w:i/>
          <w:sz w:val="28"/>
          <w:szCs w:val="28"/>
          <w:u w:val="single"/>
        </w:rPr>
        <w:t>knjige,umjetnička djela</w:t>
      </w:r>
      <w:r w:rsidRPr="00C93027">
        <w:rPr>
          <w:sz w:val="28"/>
          <w:szCs w:val="28"/>
        </w:rPr>
        <w:t xml:space="preserve"> u iznosu: </w:t>
      </w:r>
      <w:r w:rsidR="00F05511">
        <w:rPr>
          <w:sz w:val="28"/>
          <w:szCs w:val="28"/>
        </w:rPr>
        <w:t>0</w:t>
      </w:r>
      <w:r w:rsidR="00C93027">
        <w:rPr>
          <w:sz w:val="28"/>
          <w:szCs w:val="28"/>
        </w:rPr>
        <w:t>,00</w:t>
      </w:r>
      <w:r w:rsidRPr="00C93027">
        <w:rPr>
          <w:sz w:val="28"/>
          <w:szCs w:val="28"/>
        </w:rPr>
        <w:t xml:space="preserve"> kn</w:t>
      </w:r>
      <w:r w:rsidR="00F05511">
        <w:rPr>
          <w:sz w:val="28"/>
          <w:szCs w:val="28"/>
        </w:rPr>
        <w:t xml:space="preserve">, </w:t>
      </w:r>
    </w:p>
    <w:p w:rsidR="00F05511" w:rsidRPr="00C93027" w:rsidRDefault="00F05511" w:rsidP="00DC41DB">
      <w:pPr>
        <w:pStyle w:val="ListParagraph"/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t>ulaganja u računalne programe</w:t>
      </w:r>
      <w:r w:rsidR="00C6431A">
        <w:rPr>
          <w:sz w:val="28"/>
          <w:szCs w:val="28"/>
        </w:rPr>
        <w:t xml:space="preserve"> u iznosu: </w:t>
      </w:r>
      <w:r>
        <w:rPr>
          <w:sz w:val="28"/>
          <w:szCs w:val="28"/>
        </w:rPr>
        <w:t xml:space="preserve">0,00 kn. </w:t>
      </w:r>
    </w:p>
    <w:p w:rsidR="00A50239" w:rsidRDefault="00A50239" w:rsidP="00DC41DB">
      <w:pPr>
        <w:spacing w:line="276" w:lineRule="auto"/>
        <w:jc w:val="both"/>
        <w:rPr>
          <w:sz w:val="28"/>
          <w:szCs w:val="28"/>
        </w:rPr>
      </w:pPr>
    </w:p>
    <w:p w:rsidR="00ED039F" w:rsidRDefault="00ED039F" w:rsidP="00DC41DB">
      <w:pPr>
        <w:spacing w:line="276" w:lineRule="auto"/>
        <w:jc w:val="both"/>
        <w:rPr>
          <w:sz w:val="28"/>
          <w:szCs w:val="28"/>
        </w:rPr>
      </w:pPr>
    </w:p>
    <w:p w:rsidR="00ED039F" w:rsidRDefault="00ED039F" w:rsidP="00DC41DB">
      <w:pPr>
        <w:spacing w:line="276" w:lineRule="auto"/>
        <w:jc w:val="both"/>
        <w:rPr>
          <w:sz w:val="28"/>
          <w:szCs w:val="28"/>
        </w:rPr>
      </w:pPr>
    </w:p>
    <w:p w:rsidR="00ED039F" w:rsidRDefault="00ED039F" w:rsidP="00DC41DB">
      <w:pPr>
        <w:spacing w:line="276" w:lineRule="auto"/>
        <w:jc w:val="both"/>
        <w:rPr>
          <w:sz w:val="28"/>
          <w:szCs w:val="28"/>
        </w:rPr>
      </w:pPr>
    </w:p>
    <w:p w:rsidR="003D74FF" w:rsidRPr="00EE013D" w:rsidRDefault="003D74FF" w:rsidP="00DC41DB">
      <w:pPr>
        <w:spacing w:line="276" w:lineRule="auto"/>
        <w:jc w:val="both"/>
        <w:rPr>
          <w:sz w:val="28"/>
          <w:szCs w:val="28"/>
        </w:rPr>
      </w:pPr>
      <w:r w:rsidRPr="00EE013D">
        <w:rPr>
          <w:sz w:val="28"/>
          <w:szCs w:val="28"/>
        </w:rPr>
        <w:t xml:space="preserve">Prihodima od pomoći </w:t>
      </w:r>
      <w:r w:rsidR="00C93027">
        <w:rPr>
          <w:sz w:val="28"/>
          <w:szCs w:val="28"/>
        </w:rPr>
        <w:t>(Hr</w:t>
      </w:r>
      <w:r w:rsidR="00A0776F">
        <w:rPr>
          <w:sz w:val="28"/>
          <w:szCs w:val="28"/>
        </w:rPr>
        <w:t>vatski zavod za zapošljavanje</w:t>
      </w:r>
      <w:r w:rsidR="00C93027">
        <w:rPr>
          <w:sz w:val="28"/>
          <w:szCs w:val="28"/>
        </w:rPr>
        <w:t xml:space="preserve">) </w:t>
      </w:r>
      <w:r w:rsidR="00A0776F">
        <w:rPr>
          <w:sz w:val="28"/>
          <w:szCs w:val="28"/>
        </w:rPr>
        <w:t>previđeno je financiranje u 2020</w:t>
      </w:r>
      <w:r w:rsidRPr="00EE013D">
        <w:rPr>
          <w:sz w:val="28"/>
          <w:szCs w:val="28"/>
        </w:rPr>
        <w:t xml:space="preserve">. godini: </w:t>
      </w:r>
    </w:p>
    <w:p w:rsidR="00CD2543" w:rsidRDefault="00A0776F" w:rsidP="00DC41DB">
      <w:pPr>
        <w:numPr>
          <w:ilvl w:val="0"/>
          <w:numId w:val="10"/>
        </w:numPr>
        <w:spacing w:line="276" w:lineRule="auto"/>
        <w:jc w:val="both"/>
        <w:rPr>
          <w:sz w:val="28"/>
          <w:szCs w:val="28"/>
        </w:rPr>
      </w:pPr>
      <w:r w:rsidRPr="00A0776F">
        <w:rPr>
          <w:i/>
          <w:sz w:val="28"/>
          <w:szCs w:val="28"/>
          <w:u w:val="single"/>
        </w:rPr>
        <w:t>plaće</w:t>
      </w:r>
      <w:r w:rsidRPr="00A0776F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9C2F51">
        <w:rPr>
          <w:sz w:val="28"/>
          <w:szCs w:val="28"/>
        </w:rPr>
        <w:t>Hrvatski zavod za zapošljavanje</w:t>
      </w:r>
      <w:r>
        <w:rPr>
          <w:sz w:val="28"/>
          <w:szCs w:val="28"/>
        </w:rPr>
        <w:t>-pripravništvo plaća)</w:t>
      </w:r>
      <w:r w:rsidR="00CD2543" w:rsidRPr="00A0776F">
        <w:rPr>
          <w:i/>
          <w:sz w:val="28"/>
          <w:szCs w:val="28"/>
        </w:rPr>
        <w:t xml:space="preserve"> </w:t>
      </w:r>
      <w:r w:rsidRPr="00A0776F">
        <w:rPr>
          <w:sz w:val="28"/>
          <w:szCs w:val="28"/>
        </w:rPr>
        <w:t>u iznosu: 53</w:t>
      </w:r>
      <w:r w:rsidR="00CD2543" w:rsidRPr="00A0776F">
        <w:rPr>
          <w:sz w:val="28"/>
          <w:szCs w:val="28"/>
        </w:rPr>
        <w:t>.000,00 kn</w:t>
      </w:r>
      <w:r>
        <w:rPr>
          <w:sz w:val="28"/>
          <w:szCs w:val="28"/>
        </w:rPr>
        <w:t xml:space="preserve">, </w:t>
      </w:r>
    </w:p>
    <w:p w:rsidR="00A0776F" w:rsidRPr="00A0776F" w:rsidRDefault="00A0776F" w:rsidP="00DC41DB">
      <w:pPr>
        <w:numPr>
          <w:ilvl w:val="0"/>
          <w:numId w:val="10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naknade troškova zaposlenima (</w:t>
      </w:r>
      <w:r w:rsidRPr="009C2F51">
        <w:rPr>
          <w:sz w:val="28"/>
          <w:szCs w:val="28"/>
        </w:rPr>
        <w:t>Hrvatski zavod za zapošljavanje</w:t>
      </w:r>
      <w:r>
        <w:rPr>
          <w:sz w:val="28"/>
          <w:szCs w:val="28"/>
        </w:rPr>
        <w:t>-pripravništvo prijevoz)</w:t>
      </w:r>
      <w:r w:rsidRPr="00A0776F">
        <w:rPr>
          <w:i/>
          <w:sz w:val="28"/>
          <w:szCs w:val="28"/>
        </w:rPr>
        <w:t xml:space="preserve"> </w:t>
      </w:r>
      <w:r w:rsidRPr="00A0776F">
        <w:rPr>
          <w:sz w:val="28"/>
          <w:szCs w:val="28"/>
        </w:rPr>
        <w:t xml:space="preserve">u iznosu: </w:t>
      </w:r>
      <w:r>
        <w:rPr>
          <w:sz w:val="28"/>
          <w:szCs w:val="28"/>
        </w:rPr>
        <w:t>8.4</w:t>
      </w:r>
      <w:r w:rsidRPr="00A0776F">
        <w:rPr>
          <w:sz w:val="28"/>
          <w:szCs w:val="28"/>
        </w:rPr>
        <w:t>00,00 kn</w:t>
      </w:r>
      <w:r>
        <w:rPr>
          <w:sz w:val="28"/>
          <w:szCs w:val="28"/>
        </w:rPr>
        <w:t>,</w:t>
      </w:r>
    </w:p>
    <w:p w:rsidR="003D74FF" w:rsidRPr="009C2F51" w:rsidRDefault="00C93027" w:rsidP="00DC41DB">
      <w:pPr>
        <w:numPr>
          <w:ilvl w:val="0"/>
          <w:numId w:val="10"/>
        </w:numPr>
        <w:spacing w:line="276" w:lineRule="auto"/>
        <w:jc w:val="both"/>
        <w:rPr>
          <w:sz w:val="28"/>
          <w:szCs w:val="28"/>
        </w:rPr>
      </w:pPr>
      <w:r w:rsidRPr="00A0776F">
        <w:rPr>
          <w:i/>
          <w:sz w:val="28"/>
          <w:szCs w:val="28"/>
          <w:u w:val="single"/>
        </w:rPr>
        <w:t>n</w:t>
      </w:r>
      <w:r w:rsidR="003D74FF" w:rsidRPr="00A0776F">
        <w:rPr>
          <w:i/>
          <w:sz w:val="28"/>
          <w:szCs w:val="28"/>
          <w:u w:val="single"/>
        </w:rPr>
        <w:t>aknada troškova osobama izvan radnog odnosa</w:t>
      </w:r>
      <w:r w:rsidRPr="009C2F51">
        <w:rPr>
          <w:sz w:val="28"/>
          <w:szCs w:val="28"/>
        </w:rPr>
        <w:t xml:space="preserve"> (Hrvatski zavod za zapošljavanje</w:t>
      </w:r>
      <w:r w:rsidR="00A0776F">
        <w:rPr>
          <w:sz w:val="28"/>
          <w:szCs w:val="28"/>
        </w:rPr>
        <w:t>-SOR) u iznosi: 20.0</w:t>
      </w:r>
      <w:r w:rsidR="003D74FF" w:rsidRPr="009C2F51">
        <w:rPr>
          <w:sz w:val="28"/>
          <w:szCs w:val="28"/>
        </w:rPr>
        <w:t>00</w:t>
      </w:r>
      <w:r w:rsidRPr="009C2F51">
        <w:rPr>
          <w:sz w:val="28"/>
          <w:szCs w:val="28"/>
        </w:rPr>
        <w:t>,00</w:t>
      </w:r>
      <w:r w:rsidR="003D74FF" w:rsidRPr="009C2F51">
        <w:rPr>
          <w:sz w:val="28"/>
          <w:szCs w:val="28"/>
        </w:rPr>
        <w:t xml:space="preserve"> kn</w:t>
      </w:r>
      <w:r w:rsidRPr="009C2F51">
        <w:rPr>
          <w:sz w:val="28"/>
          <w:szCs w:val="28"/>
        </w:rPr>
        <w:t xml:space="preserve">. </w:t>
      </w:r>
    </w:p>
    <w:p w:rsidR="003D74FF" w:rsidRPr="00DC41DB" w:rsidRDefault="003D74FF" w:rsidP="00DC41DB">
      <w:pPr>
        <w:spacing w:line="276" w:lineRule="auto"/>
        <w:jc w:val="both"/>
        <w:rPr>
          <w:sz w:val="28"/>
          <w:szCs w:val="28"/>
        </w:rPr>
      </w:pPr>
    </w:p>
    <w:p w:rsidR="00984750" w:rsidRDefault="00984750" w:rsidP="0098475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Pretpostavka je</w:t>
      </w:r>
      <w:r w:rsidR="005072F5">
        <w:rPr>
          <w:sz w:val="28"/>
          <w:szCs w:val="28"/>
        </w:rPr>
        <w:t xml:space="preserve"> da će</w:t>
      </w:r>
      <w:r>
        <w:rPr>
          <w:sz w:val="28"/>
          <w:szCs w:val="28"/>
        </w:rPr>
        <w:t xml:space="preserve"> na dan </w:t>
      </w:r>
      <w:r w:rsidR="00ED2B2A">
        <w:rPr>
          <w:sz w:val="28"/>
          <w:szCs w:val="28"/>
        </w:rPr>
        <w:t>31.12.2019</w:t>
      </w:r>
      <w:r w:rsidR="005072F5">
        <w:rPr>
          <w:sz w:val="28"/>
          <w:szCs w:val="28"/>
        </w:rPr>
        <w:t>. godine Škola poslovati s manjkom</w:t>
      </w:r>
      <w:r>
        <w:rPr>
          <w:sz w:val="28"/>
          <w:szCs w:val="28"/>
        </w:rPr>
        <w:t xml:space="preserve"> </w:t>
      </w:r>
      <w:r w:rsidR="005072F5">
        <w:rPr>
          <w:sz w:val="28"/>
          <w:szCs w:val="28"/>
        </w:rPr>
        <w:t>te ovaj Prijedlog financijs</w:t>
      </w:r>
      <w:r w:rsidR="00ED2B2A">
        <w:rPr>
          <w:sz w:val="28"/>
          <w:szCs w:val="28"/>
        </w:rPr>
        <w:t>kog plana za 2020</w:t>
      </w:r>
      <w:r>
        <w:rPr>
          <w:sz w:val="28"/>
          <w:szCs w:val="28"/>
        </w:rPr>
        <w:t xml:space="preserve">. godinu </w:t>
      </w:r>
      <w:r w:rsidR="00ED2B2A">
        <w:rPr>
          <w:sz w:val="28"/>
          <w:szCs w:val="28"/>
        </w:rPr>
        <w:t>s projekcijom za 2021. i 2022</w:t>
      </w:r>
      <w:r w:rsidR="005072F5">
        <w:rPr>
          <w:sz w:val="28"/>
          <w:szCs w:val="28"/>
        </w:rPr>
        <w:t xml:space="preserve">. godinu </w:t>
      </w:r>
      <w:r>
        <w:rPr>
          <w:sz w:val="28"/>
          <w:szCs w:val="28"/>
        </w:rPr>
        <w:t>uvršteno je i smanj</w:t>
      </w:r>
      <w:r w:rsidR="00ED2B2A">
        <w:rPr>
          <w:sz w:val="28"/>
          <w:szCs w:val="28"/>
        </w:rPr>
        <w:t>enje vlastitih sredstava za 2020. godinu u visini 80</w:t>
      </w:r>
      <w:r>
        <w:rPr>
          <w:sz w:val="28"/>
          <w:szCs w:val="28"/>
        </w:rPr>
        <w:t xml:space="preserve">.000,00 kn.  </w:t>
      </w:r>
      <w:r w:rsidR="00387248">
        <w:rPr>
          <w:sz w:val="28"/>
          <w:szCs w:val="28"/>
        </w:rPr>
        <w:t xml:space="preserve">Razlog za nastanak manjka su velika ulaganja tijekom ranijih godina u kupnju glazbenoj instrumenata čiju je nabavu inicirao ravnatelj, Darko Domaćinović. </w:t>
      </w:r>
    </w:p>
    <w:p w:rsidR="00984750" w:rsidRDefault="00984750" w:rsidP="00984750">
      <w:pPr>
        <w:spacing w:line="276" w:lineRule="auto"/>
        <w:jc w:val="both"/>
        <w:rPr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3143"/>
        <w:gridCol w:w="3144"/>
        <w:gridCol w:w="3144"/>
      </w:tblGrid>
      <w:tr w:rsidR="00984750" w:rsidTr="00ED2B2A">
        <w:tc>
          <w:tcPr>
            <w:tcW w:w="3143" w:type="dxa"/>
            <w:shd w:val="clear" w:color="auto" w:fill="D9D9D9" w:themeFill="background1" w:themeFillShade="D9"/>
          </w:tcPr>
          <w:p w:rsidR="00984750" w:rsidRPr="00294A35" w:rsidRDefault="00ED2B2A" w:rsidP="00ED2B2A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Plan za 2020</w:t>
            </w:r>
            <w:r w:rsidR="00984750" w:rsidRPr="00294A35">
              <w:rPr>
                <w:b/>
                <w:sz w:val="24"/>
                <w:szCs w:val="28"/>
              </w:rPr>
              <w:t>. godinu</w:t>
            </w:r>
          </w:p>
        </w:tc>
        <w:tc>
          <w:tcPr>
            <w:tcW w:w="3144" w:type="dxa"/>
            <w:shd w:val="clear" w:color="auto" w:fill="D9D9D9" w:themeFill="background1" w:themeFillShade="D9"/>
          </w:tcPr>
          <w:p w:rsidR="00984750" w:rsidRPr="00294A35" w:rsidRDefault="00ED2B2A" w:rsidP="00ED2B2A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Plan za 2021</w:t>
            </w:r>
            <w:r w:rsidR="00984750" w:rsidRPr="00294A35">
              <w:rPr>
                <w:b/>
                <w:sz w:val="24"/>
                <w:szCs w:val="28"/>
              </w:rPr>
              <w:t>. godinu</w:t>
            </w:r>
          </w:p>
        </w:tc>
        <w:tc>
          <w:tcPr>
            <w:tcW w:w="3144" w:type="dxa"/>
            <w:shd w:val="clear" w:color="auto" w:fill="D9D9D9" w:themeFill="background1" w:themeFillShade="D9"/>
          </w:tcPr>
          <w:p w:rsidR="00984750" w:rsidRPr="00294A35" w:rsidRDefault="00ED2B2A" w:rsidP="00ED2B2A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Plan za 2022</w:t>
            </w:r>
            <w:r w:rsidR="00984750" w:rsidRPr="00294A35">
              <w:rPr>
                <w:b/>
                <w:sz w:val="24"/>
                <w:szCs w:val="28"/>
              </w:rPr>
              <w:t>. godinu</w:t>
            </w:r>
          </w:p>
        </w:tc>
      </w:tr>
      <w:tr w:rsidR="00984750" w:rsidTr="00ED2B2A">
        <w:tc>
          <w:tcPr>
            <w:tcW w:w="3143" w:type="dxa"/>
          </w:tcPr>
          <w:p w:rsidR="00984750" w:rsidRPr="00294A35" w:rsidRDefault="00984750" w:rsidP="00ED2B2A">
            <w:pPr>
              <w:spacing w:line="276" w:lineRule="auto"/>
              <w:jc w:val="center"/>
              <w:rPr>
                <w:sz w:val="24"/>
                <w:szCs w:val="28"/>
              </w:rPr>
            </w:pPr>
            <w:r w:rsidRPr="00294A35">
              <w:rPr>
                <w:sz w:val="24"/>
                <w:szCs w:val="28"/>
              </w:rPr>
              <w:t>-</w:t>
            </w:r>
            <w:r>
              <w:rPr>
                <w:sz w:val="24"/>
                <w:szCs w:val="28"/>
              </w:rPr>
              <w:t xml:space="preserve"> </w:t>
            </w:r>
            <w:r w:rsidR="00ED2B2A">
              <w:rPr>
                <w:sz w:val="24"/>
                <w:szCs w:val="28"/>
              </w:rPr>
              <w:t>8</w:t>
            </w:r>
            <w:r w:rsidRPr="00294A35">
              <w:rPr>
                <w:sz w:val="24"/>
                <w:szCs w:val="28"/>
              </w:rPr>
              <w:t>0.000,00</w:t>
            </w:r>
            <w:r>
              <w:rPr>
                <w:sz w:val="24"/>
                <w:szCs w:val="28"/>
              </w:rPr>
              <w:t xml:space="preserve"> kn</w:t>
            </w:r>
          </w:p>
        </w:tc>
        <w:tc>
          <w:tcPr>
            <w:tcW w:w="3144" w:type="dxa"/>
          </w:tcPr>
          <w:p w:rsidR="00984750" w:rsidRPr="00294A35" w:rsidRDefault="00984750" w:rsidP="00ED2B2A">
            <w:pPr>
              <w:spacing w:line="276" w:lineRule="auto"/>
              <w:jc w:val="center"/>
              <w:rPr>
                <w:sz w:val="24"/>
                <w:szCs w:val="28"/>
              </w:rPr>
            </w:pPr>
            <w:r w:rsidRPr="00294A35">
              <w:rPr>
                <w:sz w:val="24"/>
                <w:szCs w:val="28"/>
              </w:rPr>
              <w:t>-</w:t>
            </w:r>
            <w:r>
              <w:rPr>
                <w:sz w:val="24"/>
                <w:szCs w:val="28"/>
              </w:rPr>
              <w:t xml:space="preserve"> </w:t>
            </w:r>
            <w:r w:rsidR="00ED2B2A">
              <w:rPr>
                <w:sz w:val="24"/>
                <w:szCs w:val="28"/>
              </w:rPr>
              <w:t>8</w:t>
            </w:r>
            <w:r w:rsidRPr="00294A35">
              <w:rPr>
                <w:sz w:val="24"/>
                <w:szCs w:val="28"/>
              </w:rPr>
              <w:t>0.000,00</w:t>
            </w:r>
            <w:r>
              <w:rPr>
                <w:sz w:val="24"/>
                <w:szCs w:val="28"/>
              </w:rPr>
              <w:t xml:space="preserve"> kn</w:t>
            </w:r>
          </w:p>
        </w:tc>
        <w:tc>
          <w:tcPr>
            <w:tcW w:w="3144" w:type="dxa"/>
          </w:tcPr>
          <w:p w:rsidR="00984750" w:rsidRPr="00294A35" w:rsidRDefault="005072F5" w:rsidP="00ED2B2A">
            <w:pPr>
              <w:spacing w:line="276" w:lineRule="auto"/>
              <w:jc w:val="center"/>
              <w:rPr>
                <w:sz w:val="24"/>
                <w:szCs w:val="28"/>
              </w:rPr>
            </w:pPr>
            <w:r w:rsidRPr="00294A35">
              <w:rPr>
                <w:sz w:val="24"/>
                <w:szCs w:val="28"/>
              </w:rPr>
              <w:t>-</w:t>
            </w:r>
            <w:r>
              <w:rPr>
                <w:sz w:val="24"/>
                <w:szCs w:val="28"/>
              </w:rPr>
              <w:t xml:space="preserve"> </w:t>
            </w:r>
            <w:r w:rsidR="00ED2B2A">
              <w:rPr>
                <w:sz w:val="24"/>
                <w:szCs w:val="28"/>
              </w:rPr>
              <w:t>8</w:t>
            </w:r>
            <w:r w:rsidRPr="00294A35">
              <w:rPr>
                <w:sz w:val="24"/>
                <w:szCs w:val="28"/>
              </w:rPr>
              <w:t>0.000,00</w:t>
            </w:r>
            <w:r>
              <w:rPr>
                <w:sz w:val="24"/>
                <w:szCs w:val="28"/>
              </w:rPr>
              <w:t xml:space="preserve"> kn</w:t>
            </w:r>
          </w:p>
        </w:tc>
      </w:tr>
    </w:tbl>
    <w:p w:rsidR="00CD2543" w:rsidRDefault="00CD2543" w:rsidP="00DC41DB">
      <w:pPr>
        <w:spacing w:line="276" w:lineRule="auto"/>
        <w:jc w:val="both"/>
        <w:rPr>
          <w:sz w:val="28"/>
          <w:szCs w:val="28"/>
        </w:rPr>
      </w:pPr>
    </w:p>
    <w:p w:rsidR="00834CE8" w:rsidRDefault="00834CE8" w:rsidP="00DC41DB">
      <w:pPr>
        <w:spacing w:line="276" w:lineRule="auto"/>
        <w:jc w:val="both"/>
        <w:rPr>
          <w:sz w:val="28"/>
          <w:szCs w:val="28"/>
        </w:rPr>
      </w:pPr>
    </w:p>
    <w:p w:rsidR="00834CE8" w:rsidRDefault="00834CE8" w:rsidP="00DC41DB">
      <w:pPr>
        <w:spacing w:line="276" w:lineRule="auto"/>
        <w:jc w:val="both"/>
        <w:rPr>
          <w:sz w:val="28"/>
          <w:szCs w:val="28"/>
        </w:rPr>
      </w:pPr>
    </w:p>
    <w:p w:rsidR="00834CE8" w:rsidRDefault="00834CE8" w:rsidP="00DC41DB">
      <w:pPr>
        <w:spacing w:line="276" w:lineRule="auto"/>
        <w:jc w:val="both"/>
        <w:rPr>
          <w:sz w:val="28"/>
          <w:szCs w:val="28"/>
        </w:rPr>
      </w:pPr>
    </w:p>
    <w:p w:rsidR="00834CE8" w:rsidRDefault="00834CE8" w:rsidP="00DC41DB">
      <w:pPr>
        <w:spacing w:line="276" w:lineRule="auto"/>
        <w:jc w:val="both"/>
        <w:rPr>
          <w:sz w:val="28"/>
          <w:szCs w:val="28"/>
        </w:rPr>
      </w:pPr>
    </w:p>
    <w:p w:rsidR="00834CE8" w:rsidRDefault="00834CE8" w:rsidP="00DC41DB">
      <w:pPr>
        <w:spacing w:line="276" w:lineRule="auto"/>
        <w:jc w:val="both"/>
        <w:rPr>
          <w:sz w:val="28"/>
          <w:szCs w:val="28"/>
        </w:rPr>
      </w:pPr>
    </w:p>
    <w:p w:rsidR="00834CE8" w:rsidRDefault="00834CE8" w:rsidP="00DC41DB">
      <w:pPr>
        <w:spacing w:line="276" w:lineRule="auto"/>
        <w:jc w:val="both"/>
        <w:rPr>
          <w:sz w:val="28"/>
          <w:szCs w:val="28"/>
        </w:rPr>
      </w:pPr>
    </w:p>
    <w:p w:rsidR="00834CE8" w:rsidRDefault="00834CE8" w:rsidP="00DC41DB">
      <w:pPr>
        <w:spacing w:line="276" w:lineRule="auto"/>
        <w:jc w:val="both"/>
        <w:rPr>
          <w:sz w:val="28"/>
          <w:szCs w:val="28"/>
        </w:rPr>
      </w:pPr>
    </w:p>
    <w:p w:rsidR="00834CE8" w:rsidRDefault="00834CE8" w:rsidP="00DC41DB">
      <w:pPr>
        <w:spacing w:line="276" w:lineRule="auto"/>
        <w:jc w:val="both"/>
        <w:rPr>
          <w:sz w:val="28"/>
          <w:szCs w:val="28"/>
        </w:rPr>
      </w:pPr>
    </w:p>
    <w:p w:rsidR="00834CE8" w:rsidRDefault="00834CE8" w:rsidP="00DC41DB">
      <w:pPr>
        <w:spacing w:line="276" w:lineRule="auto"/>
        <w:jc w:val="both"/>
        <w:rPr>
          <w:sz w:val="28"/>
          <w:szCs w:val="28"/>
        </w:rPr>
      </w:pPr>
    </w:p>
    <w:p w:rsidR="00834CE8" w:rsidRDefault="00834CE8" w:rsidP="00DC41DB">
      <w:pPr>
        <w:spacing w:line="276" w:lineRule="auto"/>
        <w:jc w:val="both"/>
        <w:rPr>
          <w:sz w:val="28"/>
          <w:szCs w:val="28"/>
        </w:rPr>
      </w:pPr>
    </w:p>
    <w:p w:rsidR="00834CE8" w:rsidRDefault="00834CE8" w:rsidP="00DC41DB">
      <w:pPr>
        <w:spacing w:line="276" w:lineRule="auto"/>
        <w:jc w:val="both"/>
        <w:rPr>
          <w:sz w:val="28"/>
          <w:szCs w:val="28"/>
        </w:rPr>
      </w:pPr>
    </w:p>
    <w:p w:rsidR="00834CE8" w:rsidRDefault="00834CE8" w:rsidP="00DC41DB">
      <w:pPr>
        <w:spacing w:line="276" w:lineRule="auto"/>
        <w:jc w:val="both"/>
        <w:rPr>
          <w:sz w:val="28"/>
          <w:szCs w:val="28"/>
        </w:rPr>
      </w:pPr>
    </w:p>
    <w:p w:rsidR="00834CE8" w:rsidRDefault="00834CE8" w:rsidP="00DC41DB">
      <w:pPr>
        <w:spacing w:line="276" w:lineRule="auto"/>
        <w:jc w:val="both"/>
        <w:rPr>
          <w:sz w:val="28"/>
          <w:szCs w:val="28"/>
        </w:rPr>
      </w:pPr>
    </w:p>
    <w:p w:rsidR="00834CE8" w:rsidRDefault="00834CE8" w:rsidP="00DC41DB">
      <w:pPr>
        <w:spacing w:line="276" w:lineRule="auto"/>
        <w:jc w:val="both"/>
        <w:rPr>
          <w:sz w:val="28"/>
          <w:szCs w:val="28"/>
        </w:rPr>
      </w:pPr>
    </w:p>
    <w:p w:rsidR="00834CE8" w:rsidRDefault="00834CE8" w:rsidP="00DC41DB">
      <w:pPr>
        <w:spacing w:line="276" w:lineRule="auto"/>
        <w:jc w:val="both"/>
        <w:rPr>
          <w:sz w:val="28"/>
          <w:szCs w:val="28"/>
        </w:rPr>
      </w:pPr>
    </w:p>
    <w:p w:rsidR="00834CE8" w:rsidRDefault="00834CE8" w:rsidP="00DC41DB">
      <w:pPr>
        <w:spacing w:line="276" w:lineRule="auto"/>
        <w:jc w:val="both"/>
        <w:rPr>
          <w:sz w:val="28"/>
          <w:szCs w:val="28"/>
        </w:rPr>
      </w:pPr>
    </w:p>
    <w:p w:rsidR="00834CE8" w:rsidRDefault="00834CE8" w:rsidP="00DC41DB">
      <w:pPr>
        <w:spacing w:line="276" w:lineRule="auto"/>
        <w:jc w:val="both"/>
        <w:rPr>
          <w:sz w:val="28"/>
          <w:szCs w:val="28"/>
        </w:rPr>
      </w:pPr>
    </w:p>
    <w:p w:rsidR="00834CE8" w:rsidRDefault="00834CE8" w:rsidP="00DC41DB">
      <w:pPr>
        <w:spacing w:line="276" w:lineRule="auto"/>
        <w:jc w:val="both"/>
        <w:rPr>
          <w:sz w:val="28"/>
          <w:szCs w:val="28"/>
        </w:rPr>
      </w:pPr>
    </w:p>
    <w:p w:rsidR="00834CE8" w:rsidRPr="00EE013D" w:rsidRDefault="00834CE8" w:rsidP="00DC41DB">
      <w:pPr>
        <w:spacing w:line="276" w:lineRule="auto"/>
        <w:jc w:val="both"/>
        <w:rPr>
          <w:sz w:val="28"/>
          <w:szCs w:val="28"/>
        </w:rPr>
      </w:pPr>
    </w:p>
    <w:p w:rsidR="003D74FF" w:rsidRPr="00DC41DB" w:rsidRDefault="003D74FF" w:rsidP="00DC41DB">
      <w:pPr>
        <w:numPr>
          <w:ilvl w:val="0"/>
          <w:numId w:val="1"/>
        </w:numPr>
        <w:spacing w:line="276" w:lineRule="auto"/>
        <w:jc w:val="both"/>
        <w:rPr>
          <w:b/>
          <w:sz w:val="28"/>
          <w:szCs w:val="28"/>
        </w:rPr>
      </w:pPr>
      <w:r w:rsidRPr="00DC41DB">
        <w:rPr>
          <w:b/>
          <w:sz w:val="28"/>
          <w:szCs w:val="28"/>
        </w:rPr>
        <w:t>IZVJEŠTAJ O POSTIGNUTIM CILJEVIMA I REZULTATIMA PROGRAMA TEMELJENIM NA POKAZATELJIMA USPJE</w:t>
      </w:r>
      <w:r w:rsidR="00A0776F">
        <w:rPr>
          <w:b/>
          <w:sz w:val="28"/>
          <w:szCs w:val="28"/>
        </w:rPr>
        <w:t>ŠNOSTI U PRETHODNOJ GODINI (2018</w:t>
      </w:r>
      <w:r w:rsidRPr="00DC41DB">
        <w:rPr>
          <w:b/>
          <w:sz w:val="28"/>
          <w:szCs w:val="28"/>
        </w:rPr>
        <w:t xml:space="preserve">.) </w:t>
      </w:r>
    </w:p>
    <w:p w:rsidR="003D74FF" w:rsidRDefault="003D74FF" w:rsidP="00DC41DB">
      <w:pPr>
        <w:spacing w:line="276" w:lineRule="auto"/>
        <w:ind w:left="360"/>
        <w:jc w:val="both"/>
        <w:rPr>
          <w:b/>
          <w:sz w:val="28"/>
          <w:szCs w:val="28"/>
          <w:highlight w:val="yellow"/>
        </w:rPr>
      </w:pPr>
    </w:p>
    <w:p w:rsidR="00DC41DB" w:rsidRPr="00EE013D" w:rsidRDefault="00DC41DB" w:rsidP="00DC41DB">
      <w:pPr>
        <w:spacing w:line="276" w:lineRule="auto"/>
        <w:ind w:left="360"/>
        <w:jc w:val="both"/>
        <w:rPr>
          <w:b/>
          <w:sz w:val="28"/>
          <w:szCs w:val="28"/>
          <w:highlight w:val="yellow"/>
        </w:rPr>
      </w:pPr>
    </w:p>
    <w:p w:rsidR="00DC41DB" w:rsidRPr="00DC41DB" w:rsidRDefault="00A0776F" w:rsidP="00DC41DB">
      <w:pPr>
        <w:pStyle w:val="ListParagraph1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 2018</w:t>
      </w:r>
      <w:r w:rsidR="00DC41DB" w:rsidRPr="00DC41DB">
        <w:rPr>
          <w:rFonts w:ascii="Times New Roman" w:hAnsi="Times New Roman" w:cs="Times New Roman"/>
          <w:sz w:val="28"/>
          <w:szCs w:val="28"/>
        </w:rPr>
        <w:t>. godini o</w:t>
      </w:r>
      <w:r w:rsidR="00746360">
        <w:rPr>
          <w:rFonts w:ascii="Times New Roman" w:hAnsi="Times New Roman" w:cs="Times New Roman"/>
          <w:sz w:val="28"/>
          <w:szCs w:val="28"/>
        </w:rPr>
        <w:t>stvaruje s</w:t>
      </w:r>
      <w:r w:rsidR="003D74FF" w:rsidRPr="00DC41DB">
        <w:rPr>
          <w:rFonts w:ascii="Times New Roman" w:hAnsi="Times New Roman" w:cs="Times New Roman"/>
          <w:sz w:val="28"/>
          <w:szCs w:val="28"/>
        </w:rPr>
        <w:t>e redovno odvijanje nastavnog procesa</w:t>
      </w:r>
      <w:r w:rsidR="00DC41DB" w:rsidRPr="00DC41DB">
        <w:rPr>
          <w:rFonts w:ascii="Times New Roman" w:hAnsi="Times New Roman" w:cs="Times New Roman"/>
          <w:sz w:val="28"/>
          <w:szCs w:val="28"/>
        </w:rPr>
        <w:t>. Učenici Glazbene škole Josipa Runjanina</w:t>
      </w:r>
      <w:r w:rsidR="003D74FF" w:rsidRPr="00DC41DB">
        <w:rPr>
          <w:rFonts w:ascii="Times New Roman" w:hAnsi="Times New Roman" w:cs="Times New Roman"/>
          <w:sz w:val="28"/>
          <w:szCs w:val="28"/>
        </w:rPr>
        <w:t xml:space="preserve"> </w:t>
      </w:r>
      <w:r w:rsidR="00746360">
        <w:rPr>
          <w:rFonts w:ascii="Times New Roman" w:hAnsi="Times New Roman" w:cs="Times New Roman"/>
          <w:sz w:val="28"/>
          <w:szCs w:val="28"/>
        </w:rPr>
        <w:t xml:space="preserve">sudjeluju </w:t>
      </w:r>
      <w:r w:rsidR="003D74FF" w:rsidRPr="00DC41DB">
        <w:rPr>
          <w:rFonts w:ascii="Times New Roman" w:hAnsi="Times New Roman" w:cs="Times New Roman"/>
          <w:sz w:val="28"/>
          <w:szCs w:val="28"/>
        </w:rPr>
        <w:t xml:space="preserve">na </w:t>
      </w:r>
      <w:r w:rsidR="00DC41DB" w:rsidRPr="00DC41DB">
        <w:rPr>
          <w:rFonts w:ascii="Times New Roman" w:hAnsi="Times New Roman" w:cs="Times New Roman"/>
          <w:sz w:val="28"/>
          <w:szCs w:val="28"/>
        </w:rPr>
        <w:t>natjecanjima</w:t>
      </w:r>
      <w:r w:rsidR="0074636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74FF" w:rsidRPr="00DC41DB" w:rsidRDefault="00DC41DB" w:rsidP="00DC41DB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pl-PL"/>
        </w:rPr>
      </w:pPr>
      <w:r w:rsidRPr="00DC41DB">
        <w:rPr>
          <w:sz w:val="28"/>
          <w:szCs w:val="28"/>
          <w:lang w:val="pl-PL"/>
        </w:rPr>
        <w:t>Sve učionice opremljene</w:t>
      </w:r>
      <w:r w:rsidR="003D74FF" w:rsidRPr="00DC41DB">
        <w:rPr>
          <w:sz w:val="28"/>
          <w:szCs w:val="28"/>
          <w:lang w:val="pl-PL"/>
        </w:rPr>
        <w:t xml:space="preserve"> su glazbenim instrumetnima potrebnim z</w:t>
      </w:r>
      <w:r w:rsidRPr="00DC41DB">
        <w:rPr>
          <w:sz w:val="28"/>
          <w:szCs w:val="28"/>
          <w:lang w:val="pl-PL"/>
        </w:rPr>
        <w:t>a rad za svaki pojedini predmet</w:t>
      </w:r>
      <w:r w:rsidR="003D74FF" w:rsidRPr="00DC41DB">
        <w:rPr>
          <w:sz w:val="28"/>
          <w:szCs w:val="28"/>
          <w:lang w:val="pl-PL"/>
        </w:rPr>
        <w:t xml:space="preserve">. </w:t>
      </w:r>
    </w:p>
    <w:p w:rsidR="003D74FF" w:rsidRPr="00EE013D" w:rsidRDefault="003D74FF" w:rsidP="00DC41DB">
      <w:pPr>
        <w:spacing w:line="276" w:lineRule="auto"/>
        <w:jc w:val="both"/>
        <w:rPr>
          <w:sz w:val="28"/>
          <w:szCs w:val="28"/>
          <w:highlight w:val="yellow"/>
        </w:rPr>
      </w:pPr>
    </w:p>
    <w:p w:rsidR="003D74FF" w:rsidRPr="00EE013D" w:rsidRDefault="00746360" w:rsidP="00DC41DB">
      <w:pPr>
        <w:pStyle w:val="ListParagraph1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Zaposlenici se stručno usavršavaju</w:t>
      </w:r>
      <w:r w:rsidR="003D74FF" w:rsidRPr="00EE013D">
        <w:rPr>
          <w:rFonts w:ascii="Times New Roman" w:hAnsi="Times New Roman" w:cs="Times New Roman"/>
          <w:sz w:val="28"/>
          <w:szCs w:val="28"/>
        </w:rPr>
        <w:t xml:space="preserve"> na seminarima, stručnim aktivim</w:t>
      </w:r>
      <w:r w:rsidR="00612FD6">
        <w:rPr>
          <w:rFonts w:ascii="Times New Roman" w:hAnsi="Times New Roman" w:cs="Times New Roman"/>
          <w:sz w:val="28"/>
          <w:szCs w:val="28"/>
        </w:rPr>
        <w:t xml:space="preserve">a i drugim oblicima nadogradnje. </w:t>
      </w:r>
    </w:p>
    <w:p w:rsidR="003D74FF" w:rsidRPr="00EE013D" w:rsidRDefault="003D74FF" w:rsidP="00626138">
      <w:pPr>
        <w:pStyle w:val="ListParagraph1"/>
        <w:spacing w:line="276" w:lineRule="auto"/>
        <w:ind w:left="0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D74FF" w:rsidRDefault="003D74FF" w:rsidP="00626138">
      <w:pPr>
        <w:pStyle w:val="ListParagraph1"/>
        <w:spacing w:line="276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626138">
        <w:rPr>
          <w:rFonts w:ascii="Times New Roman" w:hAnsi="Times New Roman" w:cs="Times New Roman"/>
          <w:sz w:val="28"/>
          <w:szCs w:val="28"/>
        </w:rPr>
        <w:t xml:space="preserve">Ravnatelj: </w:t>
      </w:r>
    </w:p>
    <w:p w:rsidR="00626138" w:rsidRPr="00626138" w:rsidRDefault="00626138" w:rsidP="00626138">
      <w:pPr>
        <w:pStyle w:val="ListParagraph1"/>
        <w:spacing w:line="276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3D74FF" w:rsidRPr="00EE013D" w:rsidRDefault="00626138" w:rsidP="00626138">
      <w:pPr>
        <w:pStyle w:val="ListParagraph1"/>
        <w:spacing w:line="276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3D2505" w:rsidRPr="003D74FF" w:rsidRDefault="003D2505" w:rsidP="00DC41DB">
      <w:pPr>
        <w:spacing w:line="276" w:lineRule="auto"/>
      </w:pPr>
    </w:p>
    <w:sectPr w:rsidR="003D2505" w:rsidRPr="003D74FF" w:rsidSect="00A50239">
      <w:headerReference w:type="default" r:id="rId8"/>
      <w:footerReference w:type="default" r:id="rId9"/>
      <w:pgSz w:w="11906" w:h="16838"/>
      <w:pgMar w:top="1417" w:right="1274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3CBC" w:rsidRDefault="005A3CBC" w:rsidP="003D74FF">
      <w:r>
        <w:separator/>
      </w:r>
    </w:p>
  </w:endnote>
  <w:endnote w:type="continuationSeparator" w:id="0">
    <w:p w:rsidR="005A3CBC" w:rsidRDefault="005A3CBC" w:rsidP="003D74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88758"/>
      <w:docPartObj>
        <w:docPartGallery w:val="Page Numbers (Bottom of Page)"/>
        <w:docPartUnique/>
      </w:docPartObj>
    </w:sdtPr>
    <w:sdtContent>
      <w:p w:rsidR="00ED2B2A" w:rsidRDefault="00443DE3">
        <w:pPr>
          <w:pStyle w:val="Footer"/>
          <w:jc w:val="right"/>
        </w:pPr>
        <w:fldSimple w:instr=" PAGE   \* MERGEFORMAT ">
          <w:r w:rsidR="00387248">
            <w:rPr>
              <w:noProof/>
            </w:rPr>
            <w:t>9</w:t>
          </w:r>
        </w:fldSimple>
      </w:p>
    </w:sdtContent>
  </w:sdt>
  <w:p w:rsidR="00ED2B2A" w:rsidRDefault="00ED2B2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3CBC" w:rsidRDefault="005A3CBC" w:rsidP="003D74FF">
      <w:r>
        <w:separator/>
      </w:r>
    </w:p>
  </w:footnote>
  <w:footnote w:type="continuationSeparator" w:id="0">
    <w:p w:rsidR="005A3CBC" w:rsidRDefault="005A3CBC" w:rsidP="003D74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B2A" w:rsidRPr="00DC41DB" w:rsidRDefault="00ED2B2A">
    <w:pPr>
      <w:pStyle w:val="Header"/>
      <w:jc w:val="center"/>
      <w:rPr>
        <w:b/>
        <w:i/>
      </w:rPr>
    </w:pPr>
    <w:r w:rsidRPr="00DC41DB">
      <w:rPr>
        <w:b/>
        <w:i/>
      </w:rPr>
      <w:t>Gl</w:t>
    </w:r>
    <w:r w:rsidR="004D3A5E">
      <w:rPr>
        <w:b/>
        <w:i/>
      </w:rPr>
      <w:t>azbena škola Josipa Runjanina,</w:t>
    </w:r>
    <w:r w:rsidRPr="00DC41DB">
      <w:rPr>
        <w:b/>
        <w:i/>
      </w:rPr>
      <w:t xml:space="preserve"> 32100 Vinkovci, OIB: 68922654649</w:t>
    </w:r>
  </w:p>
  <w:p w:rsidR="00ED2B2A" w:rsidRDefault="00ED2B2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76285"/>
    <w:multiLevelType w:val="hybridMultilevel"/>
    <w:tmpl w:val="C4187F4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D7AAD"/>
    <w:multiLevelType w:val="hybridMultilevel"/>
    <w:tmpl w:val="09EE3F0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2C3376"/>
    <w:multiLevelType w:val="hybridMultilevel"/>
    <w:tmpl w:val="018259E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CA1921"/>
    <w:multiLevelType w:val="hybridMultilevel"/>
    <w:tmpl w:val="D9F0491E"/>
    <w:lvl w:ilvl="0" w:tplc="AE14B4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699528A"/>
    <w:multiLevelType w:val="hybridMultilevel"/>
    <w:tmpl w:val="1D14E29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026EB0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Aria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0A6371E"/>
    <w:multiLevelType w:val="hybridMultilevel"/>
    <w:tmpl w:val="8FF42C2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F613FA"/>
    <w:multiLevelType w:val="hybridMultilevel"/>
    <w:tmpl w:val="0C76747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A0561F"/>
    <w:multiLevelType w:val="hybridMultilevel"/>
    <w:tmpl w:val="739235E8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916003"/>
    <w:multiLevelType w:val="hybridMultilevel"/>
    <w:tmpl w:val="3E1AB7A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5114A1"/>
    <w:multiLevelType w:val="hybridMultilevel"/>
    <w:tmpl w:val="54582666"/>
    <w:lvl w:ilvl="0" w:tplc="041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6"/>
  </w:num>
  <w:num w:numId="5">
    <w:abstractNumId w:val="0"/>
  </w:num>
  <w:num w:numId="6">
    <w:abstractNumId w:val="2"/>
  </w:num>
  <w:num w:numId="7">
    <w:abstractNumId w:val="5"/>
  </w:num>
  <w:num w:numId="8">
    <w:abstractNumId w:val="1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74FF"/>
    <w:rsid w:val="000153F0"/>
    <w:rsid w:val="0003580C"/>
    <w:rsid w:val="00040050"/>
    <w:rsid w:val="00054591"/>
    <w:rsid w:val="000754B2"/>
    <w:rsid w:val="000A0470"/>
    <w:rsid w:val="000D553A"/>
    <w:rsid w:val="00103DAA"/>
    <w:rsid w:val="00125DC4"/>
    <w:rsid w:val="001633E1"/>
    <w:rsid w:val="001D4C66"/>
    <w:rsid w:val="002119BD"/>
    <w:rsid w:val="00211DF2"/>
    <w:rsid w:val="00216156"/>
    <w:rsid w:val="0022669F"/>
    <w:rsid w:val="00227F60"/>
    <w:rsid w:val="002921FF"/>
    <w:rsid w:val="00353C10"/>
    <w:rsid w:val="003761F0"/>
    <w:rsid w:val="00387248"/>
    <w:rsid w:val="003D2505"/>
    <w:rsid w:val="003D74FF"/>
    <w:rsid w:val="00443DE3"/>
    <w:rsid w:val="004664C7"/>
    <w:rsid w:val="004D3A5E"/>
    <w:rsid w:val="005072F5"/>
    <w:rsid w:val="00521D72"/>
    <w:rsid w:val="00553D0C"/>
    <w:rsid w:val="00576DCB"/>
    <w:rsid w:val="005A3CBC"/>
    <w:rsid w:val="005A713A"/>
    <w:rsid w:val="005E7427"/>
    <w:rsid w:val="00606C2F"/>
    <w:rsid w:val="00611E7B"/>
    <w:rsid w:val="00612FD6"/>
    <w:rsid w:val="00626138"/>
    <w:rsid w:val="006722B7"/>
    <w:rsid w:val="00672B79"/>
    <w:rsid w:val="00691775"/>
    <w:rsid w:val="006944D5"/>
    <w:rsid w:val="006A4984"/>
    <w:rsid w:val="006B4D2B"/>
    <w:rsid w:val="007040A2"/>
    <w:rsid w:val="0070521A"/>
    <w:rsid w:val="00707B85"/>
    <w:rsid w:val="00746360"/>
    <w:rsid w:val="008142D1"/>
    <w:rsid w:val="00821769"/>
    <w:rsid w:val="00834CE8"/>
    <w:rsid w:val="008464C4"/>
    <w:rsid w:val="00984750"/>
    <w:rsid w:val="009C2F51"/>
    <w:rsid w:val="00A0776F"/>
    <w:rsid w:val="00A10BFF"/>
    <w:rsid w:val="00A50239"/>
    <w:rsid w:val="00A900A0"/>
    <w:rsid w:val="00B31581"/>
    <w:rsid w:val="00B3242F"/>
    <w:rsid w:val="00B46B4F"/>
    <w:rsid w:val="00B552B7"/>
    <w:rsid w:val="00B92C21"/>
    <w:rsid w:val="00B95A93"/>
    <w:rsid w:val="00BB672A"/>
    <w:rsid w:val="00C6157A"/>
    <w:rsid w:val="00C6431A"/>
    <w:rsid w:val="00C93027"/>
    <w:rsid w:val="00CA73A1"/>
    <w:rsid w:val="00CD2543"/>
    <w:rsid w:val="00CD5014"/>
    <w:rsid w:val="00D35EEA"/>
    <w:rsid w:val="00D74C4B"/>
    <w:rsid w:val="00D93B84"/>
    <w:rsid w:val="00DB224A"/>
    <w:rsid w:val="00DB574C"/>
    <w:rsid w:val="00DB6862"/>
    <w:rsid w:val="00DC41DB"/>
    <w:rsid w:val="00DF525E"/>
    <w:rsid w:val="00E02E13"/>
    <w:rsid w:val="00E07789"/>
    <w:rsid w:val="00E725A2"/>
    <w:rsid w:val="00ED039F"/>
    <w:rsid w:val="00ED2B2A"/>
    <w:rsid w:val="00EF6428"/>
    <w:rsid w:val="00F05511"/>
    <w:rsid w:val="00F3292A"/>
    <w:rsid w:val="00F471BB"/>
    <w:rsid w:val="00F6147E"/>
    <w:rsid w:val="00FB4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qFormat/>
    <w:rsid w:val="003D74FF"/>
    <w:pPr>
      <w:spacing w:after="200"/>
      <w:ind w:left="720"/>
      <w:contextualSpacing/>
    </w:pPr>
    <w:rPr>
      <w:rFonts w:ascii="Arial" w:eastAsia="Calibri" w:hAnsi="Arial" w:cs="Arial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3D74F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74F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74F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74F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3D74FF"/>
    <w:pPr>
      <w:ind w:left="720"/>
      <w:contextualSpacing/>
    </w:pPr>
  </w:style>
  <w:style w:type="table" w:styleId="TableGrid">
    <w:name w:val="Table Grid"/>
    <w:basedOn w:val="TableNormal"/>
    <w:uiPriority w:val="59"/>
    <w:rsid w:val="009847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4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4163BE-6B72-4250-9497-5DB241D35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1</Pages>
  <Words>1907</Words>
  <Characters>10871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12753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40</cp:revision>
  <cp:lastPrinted>2019-10-01T12:05:00Z</cp:lastPrinted>
  <dcterms:created xsi:type="dcterms:W3CDTF">2017-06-24T13:16:00Z</dcterms:created>
  <dcterms:modified xsi:type="dcterms:W3CDTF">2019-11-15T09:37:00Z</dcterms:modified>
</cp:coreProperties>
</file>